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293"/>
        <w:gridCol w:w="609"/>
        <w:gridCol w:w="2651"/>
        <w:gridCol w:w="1837"/>
        <w:gridCol w:w="680"/>
        <w:gridCol w:w="831"/>
        <w:gridCol w:w="7545"/>
      </w:tblGrid>
      <w:tr w:rsidR="001F3796" w14:paraId="479DA5EC" w14:textId="77777777" w:rsidTr="00BF3AEF">
        <w:trPr>
          <w:trHeight w:val="423"/>
        </w:trPr>
        <w:tc>
          <w:tcPr>
            <w:tcW w:w="1292" w:type="dxa"/>
          </w:tcPr>
          <w:p w14:paraId="5C0B24E8" w14:textId="77777777" w:rsidR="001F3796" w:rsidRPr="008008A7" w:rsidRDefault="001F3796" w:rsidP="00E735C3">
            <w:pPr>
              <w:rPr>
                <w:b/>
              </w:rPr>
            </w:pPr>
          </w:p>
        </w:tc>
        <w:tc>
          <w:tcPr>
            <w:tcW w:w="609" w:type="dxa"/>
          </w:tcPr>
          <w:p w14:paraId="3293B651" w14:textId="77777777" w:rsidR="001F3796" w:rsidRPr="009466D2" w:rsidRDefault="001F3796" w:rsidP="00E735C3">
            <w:r>
              <w:t>9am</w:t>
            </w:r>
          </w:p>
        </w:tc>
        <w:tc>
          <w:tcPr>
            <w:tcW w:w="2735" w:type="dxa"/>
          </w:tcPr>
          <w:p w14:paraId="67C619B0" w14:textId="77777777" w:rsidR="001F3796" w:rsidRDefault="001F3796" w:rsidP="00E735C3">
            <w:r>
              <w:t>10am</w:t>
            </w:r>
          </w:p>
        </w:tc>
        <w:tc>
          <w:tcPr>
            <w:tcW w:w="1880" w:type="dxa"/>
          </w:tcPr>
          <w:p w14:paraId="35D47417" w14:textId="77777777" w:rsidR="001F3796" w:rsidRDefault="001F3796" w:rsidP="00E735C3">
            <w:r>
              <w:t>11am</w:t>
            </w:r>
          </w:p>
        </w:tc>
        <w:tc>
          <w:tcPr>
            <w:tcW w:w="268" w:type="dxa"/>
          </w:tcPr>
          <w:p w14:paraId="32767990" w14:textId="77777777" w:rsidR="001F3796" w:rsidRPr="009466D2" w:rsidRDefault="001F3796" w:rsidP="00E735C3">
            <w:r w:rsidRPr="009466D2">
              <w:t>12 noon</w:t>
            </w:r>
          </w:p>
        </w:tc>
        <w:tc>
          <w:tcPr>
            <w:tcW w:w="844" w:type="dxa"/>
          </w:tcPr>
          <w:p w14:paraId="06224FAD" w14:textId="77777777" w:rsidR="001F3796" w:rsidRDefault="001F3796" w:rsidP="00E735C3">
            <w:pPr>
              <w:rPr>
                <w:b/>
              </w:rPr>
            </w:pPr>
            <w:r>
              <w:rPr>
                <w:b/>
              </w:rPr>
              <w:t>1pm</w:t>
            </w:r>
          </w:p>
        </w:tc>
        <w:tc>
          <w:tcPr>
            <w:tcW w:w="7818" w:type="dxa"/>
          </w:tcPr>
          <w:p w14:paraId="6D574276" w14:textId="77777777" w:rsidR="001F3796" w:rsidRPr="008008A7" w:rsidRDefault="001F3796" w:rsidP="00E735C3">
            <w:pPr>
              <w:rPr>
                <w:b/>
              </w:rPr>
            </w:pPr>
          </w:p>
        </w:tc>
      </w:tr>
      <w:tr w:rsidR="001F3796" w14:paraId="3B4E55D2" w14:textId="77777777" w:rsidTr="00BF3AEF">
        <w:trPr>
          <w:trHeight w:val="1417"/>
        </w:trPr>
        <w:tc>
          <w:tcPr>
            <w:tcW w:w="1292" w:type="dxa"/>
          </w:tcPr>
          <w:p w14:paraId="05F32EB9" w14:textId="77777777" w:rsidR="001F3796" w:rsidRPr="008008A7" w:rsidRDefault="001F3796" w:rsidP="00E735C3">
            <w:pPr>
              <w:rPr>
                <w:b/>
              </w:rPr>
            </w:pPr>
            <w:r w:rsidRPr="008008A7">
              <w:rPr>
                <w:b/>
              </w:rPr>
              <w:t>Monday</w:t>
            </w:r>
          </w:p>
        </w:tc>
        <w:tc>
          <w:tcPr>
            <w:tcW w:w="609" w:type="dxa"/>
            <w:vMerge w:val="restart"/>
            <w:textDirection w:val="tbRl"/>
          </w:tcPr>
          <w:p w14:paraId="5D541678" w14:textId="77777777" w:rsidR="001F3796" w:rsidRDefault="001F3796" w:rsidP="00E735C3">
            <w:pPr>
              <w:ind w:left="113" w:right="113"/>
            </w:pPr>
            <w:r>
              <w:t>Joe Wicks/Cosmic Yoga</w:t>
            </w:r>
          </w:p>
        </w:tc>
        <w:tc>
          <w:tcPr>
            <w:tcW w:w="2735" w:type="dxa"/>
          </w:tcPr>
          <w:p w14:paraId="7DEEDA53" w14:textId="77777777" w:rsidR="001F3796" w:rsidRDefault="001F3796" w:rsidP="00E735C3">
            <w:r>
              <w:t xml:space="preserve">English 1 </w:t>
            </w:r>
          </w:p>
          <w:p w14:paraId="6793A7D1" w14:textId="5647A4B6" w:rsidR="00453977" w:rsidRDefault="00453977" w:rsidP="00E735C3">
            <w:pPr>
              <w:rPr>
                <w:color w:val="FF0000"/>
              </w:rPr>
            </w:pPr>
            <w:r>
              <w:rPr>
                <w:color w:val="FF0000"/>
              </w:rPr>
              <w:t>Spelling Task</w:t>
            </w:r>
          </w:p>
          <w:p w14:paraId="1586CE2F" w14:textId="022C0036" w:rsidR="007D1798" w:rsidRDefault="007D1798" w:rsidP="00E735C3">
            <w:pPr>
              <w:rPr>
                <w:color w:val="FF0000"/>
              </w:rPr>
            </w:pPr>
            <w:r w:rsidRPr="000E4D2F">
              <w:rPr>
                <w:color w:val="FF0000"/>
              </w:rPr>
              <w:t>Reading task (fact or fiction)</w:t>
            </w:r>
          </w:p>
          <w:p w14:paraId="08F5A72B" w14:textId="77777777" w:rsidR="001F3796" w:rsidRDefault="001F3796" w:rsidP="00E735C3"/>
        </w:tc>
        <w:tc>
          <w:tcPr>
            <w:tcW w:w="1880" w:type="dxa"/>
          </w:tcPr>
          <w:p w14:paraId="531ACF0C" w14:textId="77777777" w:rsidR="001F3796" w:rsidRPr="00F115E5" w:rsidRDefault="001F3796" w:rsidP="00E735C3">
            <w:r w:rsidRPr="00F115E5">
              <w:t xml:space="preserve">Maths 1 </w:t>
            </w:r>
          </w:p>
          <w:p w14:paraId="4685E290" w14:textId="41263273" w:rsidR="001F3796" w:rsidRPr="00F115E5" w:rsidRDefault="00D22674" w:rsidP="00E735C3">
            <w:r w:rsidRPr="00F115E5">
              <w:rPr>
                <w:color w:val="FF0000"/>
              </w:rPr>
              <w:t>Arithmetic</w:t>
            </w:r>
            <w:r w:rsidR="00FA1FEE" w:rsidRPr="00F115E5">
              <w:rPr>
                <w:color w:val="FF0000"/>
              </w:rPr>
              <w:t xml:space="preserve"> task</w:t>
            </w:r>
          </w:p>
        </w:tc>
        <w:tc>
          <w:tcPr>
            <w:tcW w:w="268" w:type="dxa"/>
            <w:vMerge w:val="restart"/>
            <w:textDirection w:val="tbRl"/>
          </w:tcPr>
          <w:p w14:paraId="19519B09" w14:textId="77777777" w:rsidR="001F3796" w:rsidRPr="009466D2" w:rsidRDefault="001F3796" w:rsidP="00E735C3">
            <w:pPr>
              <w:ind w:left="113" w:right="113"/>
            </w:pPr>
            <w:r w:rsidRPr="009466D2">
              <w:t>Lunch!</w:t>
            </w:r>
          </w:p>
        </w:tc>
        <w:tc>
          <w:tcPr>
            <w:tcW w:w="844" w:type="dxa"/>
            <w:vMerge w:val="restart"/>
            <w:textDirection w:val="tbRl"/>
          </w:tcPr>
          <w:p w14:paraId="6AB5713F" w14:textId="77777777" w:rsidR="001F3796" w:rsidRPr="008008A7" w:rsidRDefault="001F3796" w:rsidP="00E735C3">
            <w:pPr>
              <w:ind w:left="113" w:right="113"/>
              <w:rPr>
                <w:b/>
              </w:rPr>
            </w:pPr>
            <w:r>
              <w:rPr>
                <w:b/>
              </w:rPr>
              <w:t>Reading time</w:t>
            </w:r>
          </w:p>
          <w:p w14:paraId="4DC67AF1" w14:textId="77777777" w:rsidR="001F3796" w:rsidRPr="008008A7" w:rsidRDefault="001F3796" w:rsidP="00E735C3">
            <w:pPr>
              <w:rPr>
                <w:b/>
              </w:rPr>
            </w:pPr>
          </w:p>
        </w:tc>
        <w:tc>
          <w:tcPr>
            <w:tcW w:w="7818" w:type="dxa"/>
            <w:vMerge w:val="restart"/>
          </w:tcPr>
          <w:p w14:paraId="52674F75" w14:textId="77777777" w:rsidR="001F3796" w:rsidRPr="008008A7" w:rsidRDefault="001F3796" w:rsidP="00E735C3">
            <w:pPr>
              <w:rPr>
                <w:b/>
              </w:rPr>
            </w:pPr>
            <w:r w:rsidRPr="008008A7">
              <w:rPr>
                <w:b/>
              </w:rPr>
              <w:t>Ongoing throughout the week</w:t>
            </w:r>
          </w:p>
          <w:p w14:paraId="60602886" w14:textId="7B5116CE" w:rsidR="001F3796" w:rsidRDefault="001F3796" w:rsidP="00E735C3"/>
          <w:p w14:paraId="70E4E979" w14:textId="02D2EE29" w:rsidR="00B66EF7" w:rsidRPr="007E2FC5" w:rsidRDefault="00B66EF7" w:rsidP="00E735C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Cooking/baking/creating/playing!</w:t>
            </w:r>
            <w:r w:rsidR="00B86F62">
              <w:rPr>
                <w:rFonts w:ascii="Calibri" w:eastAsia="Calibri" w:hAnsi="Calibri" w:cs="Calibri"/>
              </w:rPr>
              <w:t xml:space="preserve"> </w:t>
            </w:r>
          </w:p>
          <w:p w14:paraId="0ED80586" w14:textId="77777777" w:rsidR="00B66EF7" w:rsidRDefault="00B66EF7" w:rsidP="00E735C3"/>
          <w:p w14:paraId="0E075EB7" w14:textId="74FBB7C5" w:rsidR="00112333" w:rsidRDefault="00112333" w:rsidP="00112333">
            <w:pPr>
              <w:spacing w:line="259" w:lineRule="auto"/>
              <w:rPr>
                <w:rFonts w:ascii="Calibri" w:eastAsia="Calibri" w:hAnsi="Calibri" w:cs="Calibri"/>
              </w:rPr>
            </w:pPr>
            <w:r w:rsidRPr="7E2D01DB">
              <w:rPr>
                <w:rFonts w:ascii="Calibri" w:eastAsia="Calibri" w:hAnsi="Calibri" w:cs="Calibri"/>
              </w:rPr>
              <w:t xml:space="preserve">Spellings </w:t>
            </w:r>
            <w:r w:rsidR="00912068">
              <w:rPr>
                <w:rFonts w:ascii="Calibri" w:eastAsia="Calibri" w:hAnsi="Calibri" w:cs="Calibri"/>
              </w:rPr>
              <w:t>and t</w:t>
            </w:r>
            <w:r w:rsidRPr="7E2D01DB">
              <w:rPr>
                <w:rFonts w:ascii="Calibri" w:eastAsia="Calibri" w:hAnsi="Calibri" w:cs="Calibri"/>
              </w:rPr>
              <w:t>imes table/division facts practice (2,3,4,5,8,10)</w:t>
            </w:r>
          </w:p>
          <w:p w14:paraId="46200608" w14:textId="77777777" w:rsidR="00CE560B" w:rsidRDefault="00CE560B" w:rsidP="00CE560B">
            <w:pPr>
              <w:spacing w:line="259" w:lineRule="auto"/>
              <w:rPr>
                <w:rFonts w:ascii="Calibri" w:eastAsia="Calibri" w:hAnsi="Calibri" w:cs="Calibri"/>
                <w:color w:val="FF0000"/>
              </w:rPr>
            </w:pPr>
            <w:r w:rsidRPr="7E2D01DB">
              <w:rPr>
                <w:rFonts w:ascii="Calibri" w:eastAsia="Calibri" w:hAnsi="Calibri" w:cs="Calibri"/>
                <w:color w:val="FF0000"/>
              </w:rPr>
              <w:t>30 Day Maths Challenge (Parts 1,2,3)</w:t>
            </w:r>
          </w:p>
          <w:p w14:paraId="55944B9A" w14:textId="5DC2E527" w:rsidR="00CE560B" w:rsidRDefault="00CE560B" w:rsidP="00CE560B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</w:rPr>
              <w:t>Science Learning Pack (University of Nottingham)</w:t>
            </w:r>
            <w:r w:rsidR="00E05E10">
              <w:rPr>
                <w:rFonts w:ascii="Calibri" w:eastAsia="Calibri" w:hAnsi="Calibri" w:cs="Calibri"/>
                <w:color w:val="FF0000"/>
              </w:rPr>
              <w:t xml:space="preserve"> available on Week 1 from the school website</w:t>
            </w:r>
          </w:p>
          <w:p w14:paraId="352545F6" w14:textId="77777777" w:rsidR="00CE560B" w:rsidRDefault="00CE560B" w:rsidP="00CE560B">
            <w:pPr>
              <w:spacing w:line="259" w:lineRule="auto"/>
              <w:rPr>
                <w:rFonts w:ascii="Calibri" w:eastAsia="Calibri" w:hAnsi="Calibri" w:cs="Calibri"/>
              </w:rPr>
            </w:pPr>
            <w:r w:rsidRPr="7E2D01DB">
              <w:rPr>
                <w:rFonts w:ascii="Calibri" w:eastAsia="Calibri" w:hAnsi="Calibri" w:cs="Calibri"/>
                <w:color w:val="FF0000"/>
              </w:rPr>
              <w:t>Plant journal (from Week 1 Summer 1)</w:t>
            </w:r>
          </w:p>
          <w:p w14:paraId="77C5FEE4" w14:textId="017049A7" w:rsidR="00CE560B" w:rsidRPr="00CE560B" w:rsidRDefault="00CE560B" w:rsidP="00112333">
            <w:pPr>
              <w:spacing w:line="259" w:lineRule="auto"/>
              <w:rPr>
                <w:rFonts w:ascii="Calibri" w:eastAsia="Calibri" w:hAnsi="Calibri" w:cs="Calibri"/>
                <w:color w:val="FF0000"/>
              </w:rPr>
            </w:pPr>
            <w:r w:rsidRPr="7E2D01DB">
              <w:rPr>
                <w:rFonts w:ascii="Calibri" w:eastAsia="Calibri" w:hAnsi="Calibri" w:cs="Calibri"/>
              </w:rPr>
              <w:t xml:space="preserve">Daily diary/journal writing, recording thoughts/feelings OR grateful journal (3-5 things you’re grateful for) OR </w:t>
            </w:r>
            <w:r w:rsidRPr="7E2D01DB">
              <w:rPr>
                <w:rFonts w:ascii="Calibri" w:eastAsia="Calibri" w:hAnsi="Calibri" w:cs="Calibri"/>
                <w:color w:val="FF0000"/>
              </w:rPr>
              <w:t>5Cs booklet (from Week 1 Summer1)</w:t>
            </w:r>
          </w:p>
          <w:p w14:paraId="4BC9570A" w14:textId="77777777" w:rsidR="00112333" w:rsidRDefault="00112333" w:rsidP="00112333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061CFC31" w14:textId="4547228E" w:rsidR="00112333" w:rsidRDefault="00112333" w:rsidP="00112333">
            <w:pPr>
              <w:spacing w:line="259" w:lineRule="auto"/>
              <w:rPr>
                <w:rFonts w:ascii="Calibri" w:eastAsia="Calibri" w:hAnsi="Calibri" w:cs="Calibri"/>
              </w:rPr>
            </w:pPr>
            <w:r w:rsidRPr="12974BA6">
              <w:rPr>
                <w:rFonts w:ascii="Calibri" w:eastAsia="Calibri" w:hAnsi="Calibri" w:cs="Calibri"/>
              </w:rPr>
              <w:t xml:space="preserve">Reading- everything and anything from 10 minutes to an hour (or more!) a day is all time well spent. JK Rowling is releasing a new book “The Ickabog” a chapter a week which she has recommended for 7-9 year olds to read independently! </w:t>
            </w:r>
            <w:hyperlink r:id="rId9">
              <w:r w:rsidRPr="12974BA6">
                <w:rPr>
                  <w:rStyle w:val="Hyperlink"/>
                  <w:rFonts w:ascii="Calibri" w:eastAsia="Calibri" w:hAnsi="Calibri" w:cs="Calibri"/>
                </w:rPr>
                <w:t>https://www.theickabog.com/</w:t>
              </w:r>
            </w:hyperlink>
            <w:r w:rsidRPr="12974BA6">
              <w:rPr>
                <w:rFonts w:ascii="Calibri" w:eastAsia="Calibri" w:hAnsi="Calibri" w:cs="Calibri"/>
              </w:rPr>
              <w:t xml:space="preserve"> </w:t>
            </w:r>
          </w:p>
          <w:p w14:paraId="5505767B" w14:textId="03892804" w:rsidR="008B1384" w:rsidRDefault="008E2754" w:rsidP="00112333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BBC Radio 2 had their last 500 word story competition and I would definitely recommend going to their website and reading those!</w:t>
            </w:r>
          </w:p>
          <w:p w14:paraId="26F811B3" w14:textId="77777777" w:rsidR="00112333" w:rsidRDefault="00112333" w:rsidP="00112333">
            <w:pPr>
              <w:spacing w:line="259" w:lineRule="auto"/>
              <w:rPr>
                <w:rFonts w:ascii="Calibri" w:eastAsia="Calibri" w:hAnsi="Calibri" w:cs="Calibri"/>
                <w:color w:val="FF0000"/>
              </w:rPr>
            </w:pPr>
          </w:p>
          <w:p w14:paraId="4091FAC6" w14:textId="4DF6420F" w:rsidR="001F3796" w:rsidRPr="00B66EF7" w:rsidRDefault="00112333" w:rsidP="00B66EF7">
            <w:pPr>
              <w:spacing w:line="259" w:lineRule="auto"/>
              <w:rPr>
                <w:rFonts w:ascii="Calibri" w:eastAsia="Calibri" w:hAnsi="Calibri" w:cs="Calibri"/>
              </w:rPr>
            </w:pPr>
            <w:r w:rsidRPr="7E2D01DB">
              <w:rPr>
                <w:rFonts w:ascii="Calibri" w:eastAsia="Calibri" w:hAnsi="Calibri" w:cs="Calibri"/>
              </w:rPr>
              <w:t>Daily walk and/or Joe Wicks and/or cosmic yoga and/or something similar and active!</w:t>
            </w:r>
          </w:p>
        </w:tc>
      </w:tr>
      <w:tr w:rsidR="00A97950" w14:paraId="0E62CFBC" w14:textId="77777777" w:rsidTr="00BF3AEF">
        <w:trPr>
          <w:trHeight w:val="1417"/>
        </w:trPr>
        <w:tc>
          <w:tcPr>
            <w:tcW w:w="1292" w:type="dxa"/>
          </w:tcPr>
          <w:p w14:paraId="473F359A" w14:textId="77777777" w:rsidR="00A97950" w:rsidRPr="008008A7" w:rsidRDefault="00A97950" w:rsidP="00E735C3">
            <w:pPr>
              <w:rPr>
                <w:b/>
              </w:rPr>
            </w:pPr>
            <w:r w:rsidRPr="008008A7">
              <w:rPr>
                <w:b/>
              </w:rPr>
              <w:t>Tuesday</w:t>
            </w:r>
          </w:p>
        </w:tc>
        <w:tc>
          <w:tcPr>
            <w:tcW w:w="609" w:type="dxa"/>
            <w:vMerge/>
          </w:tcPr>
          <w:p w14:paraId="5EF82664" w14:textId="77777777" w:rsidR="00A97950" w:rsidRDefault="00A97950" w:rsidP="00E735C3"/>
        </w:tc>
        <w:tc>
          <w:tcPr>
            <w:tcW w:w="2735" w:type="dxa"/>
          </w:tcPr>
          <w:p w14:paraId="4F7BBD1D" w14:textId="77777777" w:rsidR="00A97950" w:rsidRDefault="00A97950" w:rsidP="00E735C3">
            <w:r>
              <w:t>English 2</w:t>
            </w:r>
          </w:p>
          <w:p w14:paraId="13EC4403" w14:textId="77777777" w:rsidR="00A97950" w:rsidRDefault="00D22674" w:rsidP="00E735C3">
            <w:pPr>
              <w:rPr>
                <w:color w:val="FF0000"/>
              </w:rPr>
            </w:pPr>
            <w:r>
              <w:rPr>
                <w:color w:val="FF0000"/>
              </w:rPr>
              <w:t>Handwriting task</w:t>
            </w:r>
          </w:p>
          <w:p w14:paraId="2530A2A6" w14:textId="682A3DBC" w:rsidR="00FA1FEE" w:rsidRDefault="00FA1FEE" w:rsidP="00E735C3">
            <w:pPr>
              <w:rPr>
                <w:color w:val="FF0000"/>
              </w:rPr>
            </w:pPr>
            <w:r w:rsidRPr="00C86848">
              <w:rPr>
                <w:color w:val="FF0000"/>
              </w:rPr>
              <w:t>Florence Nightingale research</w:t>
            </w:r>
          </w:p>
        </w:tc>
        <w:tc>
          <w:tcPr>
            <w:tcW w:w="1880" w:type="dxa"/>
          </w:tcPr>
          <w:p w14:paraId="6A36B9F7" w14:textId="614C128C" w:rsidR="00A97950" w:rsidRPr="00F115E5" w:rsidRDefault="00A97950" w:rsidP="00E735C3">
            <w:r w:rsidRPr="00F115E5">
              <w:t>Maths 2</w:t>
            </w:r>
          </w:p>
          <w:p w14:paraId="3E705E19" w14:textId="32BAF77C" w:rsidR="00936DC1" w:rsidRPr="00F115E5" w:rsidRDefault="00936DC1" w:rsidP="00E735C3">
            <w:pPr>
              <w:rPr>
                <w:color w:val="FF0000"/>
              </w:rPr>
            </w:pPr>
            <w:r w:rsidRPr="00F115E5">
              <w:rPr>
                <w:color w:val="FF0000"/>
              </w:rPr>
              <w:t>2D shapes</w:t>
            </w:r>
          </w:p>
          <w:p w14:paraId="22A20575" w14:textId="2BF5E5BF" w:rsidR="00A97950" w:rsidRPr="00F115E5" w:rsidRDefault="00A97950" w:rsidP="00E735C3">
            <w:pPr>
              <w:rPr>
                <w:color w:val="FF0000"/>
              </w:rPr>
            </w:pPr>
          </w:p>
        </w:tc>
        <w:tc>
          <w:tcPr>
            <w:tcW w:w="268" w:type="dxa"/>
            <w:vMerge/>
          </w:tcPr>
          <w:p w14:paraId="3CB828C7" w14:textId="77777777" w:rsidR="00A97950" w:rsidRDefault="00A97950" w:rsidP="00E735C3"/>
        </w:tc>
        <w:tc>
          <w:tcPr>
            <w:tcW w:w="844" w:type="dxa"/>
            <w:vMerge/>
          </w:tcPr>
          <w:p w14:paraId="00013AE1" w14:textId="77777777" w:rsidR="00A97950" w:rsidRDefault="00A97950" w:rsidP="00E735C3"/>
        </w:tc>
        <w:tc>
          <w:tcPr>
            <w:tcW w:w="7818" w:type="dxa"/>
            <w:vMerge/>
          </w:tcPr>
          <w:p w14:paraId="4A3C8262" w14:textId="77777777" w:rsidR="00A97950" w:rsidRDefault="00A97950" w:rsidP="00E735C3"/>
        </w:tc>
      </w:tr>
      <w:tr w:rsidR="00BE6476" w14:paraId="090A372D" w14:textId="77777777" w:rsidTr="00BF3AEF">
        <w:trPr>
          <w:trHeight w:val="1417"/>
        </w:trPr>
        <w:tc>
          <w:tcPr>
            <w:tcW w:w="1292" w:type="dxa"/>
          </w:tcPr>
          <w:p w14:paraId="7FC8105F" w14:textId="77777777" w:rsidR="00BE6476" w:rsidRPr="008008A7" w:rsidRDefault="00BE6476" w:rsidP="00E735C3">
            <w:pPr>
              <w:rPr>
                <w:b/>
              </w:rPr>
            </w:pPr>
            <w:r w:rsidRPr="008008A7">
              <w:rPr>
                <w:b/>
              </w:rPr>
              <w:t>Wednesday</w:t>
            </w:r>
          </w:p>
        </w:tc>
        <w:tc>
          <w:tcPr>
            <w:tcW w:w="609" w:type="dxa"/>
            <w:vMerge/>
          </w:tcPr>
          <w:p w14:paraId="39290BBE" w14:textId="77777777" w:rsidR="00BE6476" w:rsidRDefault="00BE6476" w:rsidP="00E735C3"/>
        </w:tc>
        <w:tc>
          <w:tcPr>
            <w:tcW w:w="2735" w:type="dxa"/>
          </w:tcPr>
          <w:p w14:paraId="381B0BEF" w14:textId="3BEE7254" w:rsidR="00BE6476" w:rsidRDefault="00BE6476" w:rsidP="00460D31">
            <w:r>
              <w:t>English 3</w:t>
            </w:r>
          </w:p>
          <w:p w14:paraId="24E57F41" w14:textId="3EBCA185" w:rsidR="00BE6476" w:rsidRDefault="00FA1FEE" w:rsidP="00460D31">
            <w:r w:rsidRPr="00C86848">
              <w:rPr>
                <w:color w:val="FF0000"/>
              </w:rPr>
              <w:t>Florence Nightingale research</w:t>
            </w:r>
            <w:r w:rsidR="007C3A64">
              <w:rPr>
                <w:color w:val="FF0000"/>
              </w:rPr>
              <w:t xml:space="preserve"> continued</w:t>
            </w:r>
            <w:bookmarkStart w:id="0" w:name="_GoBack"/>
            <w:bookmarkEnd w:id="0"/>
          </w:p>
        </w:tc>
        <w:tc>
          <w:tcPr>
            <w:tcW w:w="1880" w:type="dxa"/>
          </w:tcPr>
          <w:p w14:paraId="1C19A759" w14:textId="7672183A" w:rsidR="00BE6476" w:rsidRPr="00F115E5" w:rsidRDefault="00BE6476" w:rsidP="00E735C3">
            <w:r w:rsidRPr="00F115E5">
              <w:t>Maths 3</w:t>
            </w:r>
          </w:p>
          <w:p w14:paraId="12185C77" w14:textId="22ADD2E3" w:rsidR="00F31C7C" w:rsidRPr="00F115E5" w:rsidRDefault="00F31C7C" w:rsidP="00E735C3">
            <w:pPr>
              <w:rPr>
                <w:color w:val="FF0000"/>
              </w:rPr>
            </w:pPr>
            <w:r w:rsidRPr="00F115E5">
              <w:rPr>
                <w:color w:val="FF0000"/>
              </w:rPr>
              <w:t>3D shapes</w:t>
            </w:r>
          </w:p>
          <w:p w14:paraId="19C8C187" w14:textId="5AAFF925" w:rsidR="00BE6476" w:rsidRPr="00F115E5" w:rsidRDefault="00BE6476" w:rsidP="00E735C3"/>
        </w:tc>
        <w:tc>
          <w:tcPr>
            <w:tcW w:w="268" w:type="dxa"/>
            <w:vMerge/>
          </w:tcPr>
          <w:p w14:paraId="45B51B07" w14:textId="77777777" w:rsidR="00BE6476" w:rsidRDefault="00BE6476" w:rsidP="00E735C3"/>
        </w:tc>
        <w:tc>
          <w:tcPr>
            <w:tcW w:w="844" w:type="dxa"/>
            <w:vMerge/>
          </w:tcPr>
          <w:p w14:paraId="4FDAC438" w14:textId="77777777" w:rsidR="00BE6476" w:rsidRDefault="00BE6476" w:rsidP="00E735C3"/>
        </w:tc>
        <w:tc>
          <w:tcPr>
            <w:tcW w:w="7818" w:type="dxa"/>
            <w:vMerge/>
          </w:tcPr>
          <w:p w14:paraId="16A668AB" w14:textId="77777777" w:rsidR="00BE6476" w:rsidRDefault="00BE6476" w:rsidP="00E735C3"/>
        </w:tc>
      </w:tr>
      <w:tr w:rsidR="001F3796" w14:paraId="17B99556" w14:textId="77777777" w:rsidTr="00BF3AEF">
        <w:trPr>
          <w:trHeight w:val="1227"/>
        </w:trPr>
        <w:tc>
          <w:tcPr>
            <w:tcW w:w="1292" w:type="dxa"/>
          </w:tcPr>
          <w:p w14:paraId="67F35EA9" w14:textId="77777777" w:rsidR="001F3796" w:rsidRPr="008008A7" w:rsidRDefault="001F3796" w:rsidP="00E735C3">
            <w:pPr>
              <w:rPr>
                <w:b/>
              </w:rPr>
            </w:pPr>
            <w:r w:rsidRPr="008008A7">
              <w:rPr>
                <w:b/>
              </w:rPr>
              <w:t>Thursday</w:t>
            </w:r>
          </w:p>
        </w:tc>
        <w:tc>
          <w:tcPr>
            <w:tcW w:w="609" w:type="dxa"/>
            <w:vMerge/>
          </w:tcPr>
          <w:p w14:paraId="7E8364C3" w14:textId="77777777" w:rsidR="001F3796" w:rsidRDefault="001F3796" w:rsidP="00E735C3"/>
        </w:tc>
        <w:tc>
          <w:tcPr>
            <w:tcW w:w="2735" w:type="dxa"/>
          </w:tcPr>
          <w:p w14:paraId="11BD9836" w14:textId="77777777" w:rsidR="001F3796" w:rsidRDefault="001F3796" w:rsidP="00E735C3">
            <w:r>
              <w:t>English 4</w:t>
            </w:r>
          </w:p>
          <w:p w14:paraId="3184FD66" w14:textId="42FCED3B" w:rsidR="00453977" w:rsidRPr="00FA1FEE" w:rsidRDefault="00FA1FEE" w:rsidP="00BE6476">
            <w:pPr>
              <w:rPr>
                <w:color w:val="FF0000"/>
              </w:rPr>
            </w:pPr>
            <w:r>
              <w:rPr>
                <w:color w:val="FF0000"/>
              </w:rPr>
              <w:t>Florence Nightingale Biography write up</w:t>
            </w:r>
          </w:p>
        </w:tc>
        <w:tc>
          <w:tcPr>
            <w:tcW w:w="1880" w:type="dxa"/>
          </w:tcPr>
          <w:p w14:paraId="0A45F923" w14:textId="459F7BFC" w:rsidR="00C43D93" w:rsidRPr="00F115E5" w:rsidRDefault="00C43D93" w:rsidP="00E735C3">
            <w:r w:rsidRPr="00F115E5">
              <w:t>Maths 4</w:t>
            </w:r>
          </w:p>
          <w:p w14:paraId="55FA0B38" w14:textId="4BA4BF26" w:rsidR="001F3796" w:rsidRPr="00F115E5" w:rsidRDefault="001F3796" w:rsidP="00E735C3">
            <w:r w:rsidRPr="00F115E5">
              <w:rPr>
                <w:color w:val="FF0000"/>
              </w:rPr>
              <w:t>Times table challenge</w:t>
            </w:r>
          </w:p>
        </w:tc>
        <w:tc>
          <w:tcPr>
            <w:tcW w:w="268" w:type="dxa"/>
            <w:vMerge/>
          </w:tcPr>
          <w:p w14:paraId="748D4306" w14:textId="77777777" w:rsidR="001F3796" w:rsidRDefault="001F3796" w:rsidP="00E735C3"/>
        </w:tc>
        <w:tc>
          <w:tcPr>
            <w:tcW w:w="844" w:type="dxa"/>
            <w:vMerge/>
          </w:tcPr>
          <w:p w14:paraId="6A513BA8" w14:textId="77777777" w:rsidR="001F3796" w:rsidRDefault="001F3796" w:rsidP="00E735C3"/>
        </w:tc>
        <w:tc>
          <w:tcPr>
            <w:tcW w:w="7818" w:type="dxa"/>
            <w:vMerge/>
          </w:tcPr>
          <w:p w14:paraId="496A8D3F" w14:textId="77777777" w:rsidR="001F3796" w:rsidRDefault="001F3796" w:rsidP="00E735C3"/>
        </w:tc>
      </w:tr>
      <w:tr w:rsidR="001F3796" w14:paraId="7E12E8C7" w14:textId="77777777" w:rsidTr="00BF3AEF">
        <w:trPr>
          <w:trHeight w:val="670"/>
        </w:trPr>
        <w:tc>
          <w:tcPr>
            <w:tcW w:w="1292" w:type="dxa"/>
          </w:tcPr>
          <w:p w14:paraId="45A2C9DA" w14:textId="77777777" w:rsidR="001F3796" w:rsidRPr="008008A7" w:rsidRDefault="001F3796" w:rsidP="00E735C3">
            <w:pPr>
              <w:rPr>
                <w:b/>
              </w:rPr>
            </w:pPr>
            <w:r w:rsidRPr="008008A7">
              <w:rPr>
                <w:b/>
              </w:rPr>
              <w:t>Friday</w:t>
            </w:r>
          </w:p>
        </w:tc>
        <w:tc>
          <w:tcPr>
            <w:tcW w:w="609" w:type="dxa"/>
            <w:vMerge/>
          </w:tcPr>
          <w:p w14:paraId="11268039" w14:textId="77777777" w:rsidR="001F3796" w:rsidRDefault="001F3796" w:rsidP="00E735C3"/>
        </w:tc>
        <w:tc>
          <w:tcPr>
            <w:tcW w:w="4615" w:type="dxa"/>
            <w:gridSpan w:val="2"/>
          </w:tcPr>
          <w:p w14:paraId="0D11BDE3" w14:textId="77777777" w:rsidR="001F3796" w:rsidRDefault="001F3796" w:rsidP="00E735C3">
            <w:r>
              <w:t>Spelling test</w:t>
            </w:r>
          </w:p>
          <w:p w14:paraId="7CAE6343" w14:textId="77777777" w:rsidR="001F3796" w:rsidRDefault="001F3796" w:rsidP="00E735C3">
            <w:r>
              <w:t>Creative Friday as per Mrs Ballard’s plan</w:t>
            </w:r>
          </w:p>
        </w:tc>
        <w:tc>
          <w:tcPr>
            <w:tcW w:w="268" w:type="dxa"/>
            <w:vMerge/>
          </w:tcPr>
          <w:p w14:paraId="4922EB37" w14:textId="77777777" w:rsidR="001F3796" w:rsidRDefault="001F3796" w:rsidP="00E735C3"/>
        </w:tc>
        <w:tc>
          <w:tcPr>
            <w:tcW w:w="844" w:type="dxa"/>
            <w:vMerge/>
          </w:tcPr>
          <w:p w14:paraId="5BA669C8" w14:textId="77777777" w:rsidR="001F3796" w:rsidRDefault="001F3796" w:rsidP="00E735C3"/>
        </w:tc>
        <w:tc>
          <w:tcPr>
            <w:tcW w:w="7818" w:type="dxa"/>
            <w:vMerge/>
          </w:tcPr>
          <w:p w14:paraId="1A34FE77" w14:textId="77777777" w:rsidR="001F3796" w:rsidRDefault="001F3796" w:rsidP="00E735C3"/>
        </w:tc>
      </w:tr>
    </w:tbl>
    <w:p w14:paraId="2C15EFA2" w14:textId="056352D3" w:rsidR="007F09E9" w:rsidRPr="007F09E9" w:rsidRDefault="007F09E9" w:rsidP="007F09E9">
      <w:r>
        <w:t xml:space="preserve">WEEK </w:t>
      </w:r>
      <w:r w:rsidR="0057409B">
        <w:t>5</w:t>
      </w:r>
      <w:r>
        <w:t xml:space="preserve"> (commencing </w:t>
      </w:r>
      <w:r w:rsidR="00BE6476">
        <w:t>2</w:t>
      </w:r>
      <w:r w:rsidR="0057409B">
        <w:t>8</w:t>
      </w:r>
      <w:r w:rsidR="0057409B" w:rsidRPr="0057409B">
        <w:rPr>
          <w:vertAlign w:val="superscript"/>
        </w:rPr>
        <w:t>th</w:t>
      </w:r>
      <w:r w:rsidR="0057409B">
        <w:t xml:space="preserve"> </w:t>
      </w:r>
      <w:r w:rsidRPr="000574E9">
        <w:t>June 2020)</w:t>
      </w:r>
      <w:r>
        <w:t xml:space="preserve"> </w:t>
      </w:r>
      <w:r w:rsidRPr="7E2D01DB">
        <w:rPr>
          <w:rFonts w:ascii="Calibri" w:eastAsia="Calibri" w:hAnsi="Calibri" w:cs="Calibri"/>
          <w:color w:val="FF0000"/>
        </w:rPr>
        <w:t>Work</w:t>
      </w:r>
      <w:r w:rsidR="005A6B2F">
        <w:rPr>
          <w:rFonts w:ascii="Calibri" w:eastAsia="Calibri" w:hAnsi="Calibri" w:cs="Calibri"/>
          <w:color w:val="FF0000"/>
        </w:rPr>
        <w:t xml:space="preserve"> files</w:t>
      </w:r>
      <w:r w:rsidRPr="7E2D01DB">
        <w:rPr>
          <w:rFonts w:ascii="Calibri" w:eastAsia="Calibri" w:hAnsi="Calibri" w:cs="Calibri"/>
          <w:color w:val="FF0000"/>
        </w:rPr>
        <w:t xml:space="preserve"> available through parent mail and/or the school website</w:t>
      </w:r>
      <w:r w:rsidR="00AE167E">
        <w:rPr>
          <w:rFonts w:ascii="Calibri" w:eastAsia="Calibri" w:hAnsi="Calibri" w:cs="Calibri"/>
          <w:color w:val="FF0000"/>
        </w:rPr>
        <w:t xml:space="preserve"> </w:t>
      </w:r>
    </w:p>
    <w:p w14:paraId="2CCE4861" w14:textId="2672A467" w:rsidR="00E74403" w:rsidRDefault="007F09E9">
      <w:pPr>
        <w:rPr>
          <w:rFonts w:ascii="Calibri" w:eastAsia="Calibri" w:hAnsi="Calibri" w:cs="Calibri"/>
        </w:rPr>
      </w:pPr>
      <w:r w:rsidRPr="12974BA6">
        <w:rPr>
          <w:rFonts w:ascii="Calibri" w:eastAsia="Calibri" w:hAnsi="Calibri" w:cs="Calibri"/>
        </w:rPr>
        <w:t xml:space="preserve">This is a </w:t>
      </w:r>
      <w:r w:rsidRPr="12974BA6">
        <w:rPr>
          <w:rFonts w:ascii="Calibri" w:eastAsia="Calibri" w:hAnsi="Calibri" w:cs="Calibri"/>
          <w:b/>
          <w:bCs/>
        </w:rPr>
        <w:t>suggested</w:t>
      </w:r>
      <w:r w:rsidRPr="12974BA6">
        <w:rPr>
          <w:rFonts w:ascii="Calibri" w:eastAsia="Calibri" w:hAnsi="Calibri" w:cs="Calibri"/>
        </w:rPr>
        <w:t xml:space="preserve"> timetable for home learning for this week and is by no means prescriptive! If you find other resources that you’d like to use </w:t>
      </w:r>
      <w:r>
        <w:rPr>
          <w:rFonts w:ascii="Calibri" w:eastAsia="Calibri" w:hAnsi="Calibri" w:cs="Calibri"/>
        </w:rPr>
        <w:t>alongside</w:t>
      </w:r>
      <w:r w:rsidRPr="12974BA6">
        <w:rPr>
          <w:rFonts w:ascii="Calibri" w:eastAsia="Calibri" w:hAnsi="Calibri" w:cs="Calibri"/>
        </w:rPr>
        <w:t xml:space="preserve">/in stead of/mix and match then that is very welcome too. </w:t>
      </w:r>
      <w:r w:rsidR="00ED30C0">
        <w:rPr>
          <w:rFonts w:ascii="Calibri" w:eastAsia="Calibri" w:hAnsi="Calibri" w:cs="Calibri"/>
        </w:rPr>
        <w:t xml:space="preserve">This week’s </w:t>
      </w:r>
      <w:r w:rsidR="00767606">
        <w:rPr>
          <w:rFonts w:ascii="Calibri" w:eastAsia="Calibri" w:hAnsi="Calibri" w:cs="Calibri"/>
        </w:rPr>
        <w:t xml:space="preserve">maths is </w:t>
      </w:r>
      <w:r w:rsidR="007E2FC5">
        <w:rPr>
          <w:rFonts w:ascii="Calibri" w:eastAsia="Calibri" w:hAnsi="Calibri" w:cs="Calibri"/>
        </w:rPr>
        <w:t xml:space="preserve">all about </w:t>
      </w:r>
      <w:r w:rsidR="00767606">
        <w:rPr>
          <w:rFonts w:ascii="Calibri" w:eastAsia="Calibri" w:hAnsi="Calibri" w:cs="Calibri"/>
        </w:rPr>
        <w:t>shapes!</w:t>
      </w:r>
      <w:r w:rsidR="007E2FC5">
        <w:rPr>
          <w:rFonts w:ascii="Calibri" w:eastAsia="Calibri" w:hAnsi="Calibri" w:cs="Calibri"/>
        </w:rPr>
        <w:t xml:space="preserve"> </w:t>
      </w:r>
      <w:r w:rsidR="007E2FC5">
        <w:rPr>
          <w:rFonts w:ascii="Calibri" w:eastAsia="Calibri" w:hAnsi="Calibri" w:cs="Calibri"/>
        </w:rPr>
        <w:t>Paul Klee is a great place to look for shape themed art, Timo Nasseri has done some very intricate 3D shape sculptures, the artists Marco Mahler or Alexander Calder create hanging mobile-esque 3D art, or be creative yourself and see what you can create by experimenting with shapes (2D or 3D!)</w:t>
      </w:r>
      <w:r w:rsidR="007E2FC5">
        <w:rPr>
          <w:rFonts w:ascii="Calibri" w:eastAsia="Calibri" w:hAnsi="Calibri" w:cs="Calibri"/>
        </w:rPr>
        <w:t>. I would also encourage you to spot and name different</w:t>
      </w:r>
      <w:r w:rsidR="007A2443">
        <w:rPr>
          <w:rFonts w:ascii="Calibri" w:eastAsia="Calibri" w:hAnsi="Calibri" w:cs="Calibri"/>
        </w:rPr>
        <w:t xml:space="preserve"> 2D and 3D</w:t>
      </w:r>
      <w:r w:rsidR="007E2FC5">
        <w:rPr>
          <w:rFonts w:ascii="Calibri" w:eastAsia="Calibri" w:hAnsi="Calibri" w:cs="Calibri"/>
        </w:rPr>
        <w:t xml:space="preserve"> shapes in your environment</w:t>
      </w:r>
      <w:r w:rsidR="00B051A7">
        <w:rPr>
          <w:rFonts w:ascii="Calibri" w:eastAsia="Calibri" w:hAnsi="Calibri" w:cs="Calibri"/>
        </w:rPr>
        <w:t xml:space="preserve"> too…there will be some that are quite repetitive (</w:t>
      </w:r>
      <w:r w:rsidR="009309BB">
        <w:rPr>
          <w:rFonts w:ascii="Calibri" w:eastAsia="Calibri" w:hAnsi="Calibri" w:cs="Calibri"/>
        </w:rPr>
        <w:t xml:space="preserve">square, circle, </w:t>
      </w:r>
      <w:r w:rsidR="00B051A7">
        <w:rPr>
          <w:rFonts w:ascii="Calibri" w:eastAsia="Calibri" w:hAnsi="Calibri" w:cs="Calibri"/>
        </w:rPr>
        <w:t xml:space="preserve">cylinder, sphere, cuboid, cube) but others </w:t>
      </w:r>
      <w:r w:rsidR="00B56B1A">
        <w:rPr>
          <w:rFonts w:ascii="Calibri" w:eastAsia="Calibri" w:hAnsi="Calibri" w:cs="Calibri"/>
        </w:rPr>
        <w:t>might be found…</w:t>
      </w:r>
    </w:p>
    <w:p w14:paraId="7995AC2E" w14:textId="77777777" w:rsidR="00C220E2" w:rsidRDefault="007F09E9">
      <w:pPr>
        <w:rPr>
          <w:rFonts w:ascii="Calibri" w:eastAsia="Calibri" w:hAnsi="Calibri" w:cs="Calibri"/>
        </w:rPr>
      </w:pPr>
      <w:r w:rsidRPr="12974BA6">
        <w:rPr>
          <w:rFonts w:ascii="Calibri" w:eastAsia="Calibri" w:hAnsi="Calibri" w:cs="Calibri"/>
        </w:rPr>
        <w:t>As always, I would love to see pictures of what you’ve been up to and will put anything that you’re particularly proud of and want to share on the school website</w:t>
      </w:r>
      <w:r>
        <w:rPr>
          <w:rFonts w:ascii="Calibri" w:eastAsia="Calibri" w:hAnsi="Calibri" w:cs="Calibri"/>
        </w:rPr>
        <w:t xml:space="preserve"> (with your permission)</w:t>
      </w:r>
      <w:r w:rsidRPr="12974BA6">
        <w:rPr>
          <w:rFonts w:ascii="Calibri" w:eastAsia="Calibri" w:hAnsi="Calibri" w:cs="Calibri"/>
        </w:rPr>
        <w:t xml:space="preserve">. </w:t>
      </w:r>
      <w:r w:rsidR="00B92A67">
        <w:rPr>
          <w:rFonts w:ascii="Calibri" w:eastAsia="Calibri" w:hAnsi="Calibri" w:cs="Calibri"/>
        </w:rPr>
        <w:t>Equally, go and have a look on the website under the Class 3 page to see what your classmates have been doing!</w:t>
      </w:r>
      <w:r w:rsidR="00430E14">
        <w:rPr>
          <w:rFonts w:ascii="Calibri" w:eastAsia="Calibri" w:hAnsi="Calibri" w:cs="Calibri"/>
        </w:rPr>
        <w:t xml:space="preserve"> </w:t>
      </w:r>
    </w:p>
    <w:p w14:paraId="2B036C14" w14:textId="2BFC0380" w:rsidR="002658CC" w:rsidRPr="00B051A7" w:rsidRDefault="007F09E9">
      <w:pPr>
        <w:rPr>
          <w:rFonts w:ascii="Calibri" w:eastAsia="Calibri" w:hAnsi="Calibri" w:cs="Calibri"/>
          <w:color w:val="0563C1" w:themeColor="hyperlink"/>
          <w:u w:val="single"/>
        </w:rPr>
      </w:pPr>
      <w:r w:rsidRPr="12974BA6">
        <w:rPr>
          <w:rFonts w:ascii="Calibri" w:eastAsia="Calibri" w:hAnsi="Calibri" w:cs="Calibri"/>
        </w:rPr>
        <w:t xml:space="preserve">I </w:t>
      </w:r>
      <w:r w:rsidR="00902955">
        <w:rPr>
          <w:rFonts w:ascii="Calibri" w:eastAsia="Calibri" w:hAnsi="Calibri" w:cs="Calibri"/>
        </w:rPr>
        <w:t>continue to be</w:t>
      </w:r>
      <w:r w:rsidRPr="12974BA6">
        <w:rPr>
          <w:rFonts w:ascii="Calibri" w:eastAsia="Calibri" w:hAnsi="Calibri" w:cs="Calibri"/>
        </w:rPr>
        <w:t xml:space="preserve"> in school this week</w:t>
      </w:r>
      <w:r w:rsidR="00902955">
        <w:rPr>
          <w:rFonts w:ascii="Calibri" w:eastAsia="Calibri" w:hAnsi="Calibri" w:cs="Calibri"/>
        </w:rPr>
        <w:t xml:space="preserve"> (with my lovely “bubble”!)</w:t>
      </w:r>
      <w:r w:rsidRPr="12974BA6">
        <w:rPr>
          <w:rFonts w:ascii="Calibri" w:eastAsia="Calibri" w:hAnsi="Calibri" w:cs="Calibri"/>
        </w:rPr>
        <w:t xml:space="preserve"> so my email responses </w:t>
      </w:r>
      <w:r>
        <w:rPr>
          <w:rFonts w:ascii="Calibri" w:eastAsia="Calibri" w:hAnsi="Calibri" w:cs="Calibri"/>
        </w:rPr>
        <w:t>may</w:t>
      </w:r>
      <w:r w:rsidRPr="12974BA6">
        <w:rPr>
          <w:rFonts w:ascii="Calibri" w:eastAsia="Calibri" w:hAnsi="Calibri" w:cs="Calibri"/>
        </w:rPr>
        <w:t xml:space="preserve"> not be</w:t>
      </w:r>
      <w:r w:rsidR="00902955">
        <w:rPr>
          <w:rFonts w:ascii="Calibri" w:eastAsia="Calibri" w:hAnsi="Calibri" w:cs="Calibri"/>
        </w:rPr>
        <w:t xml:space="preserve"> prompt </w:t>
      </w:r>
      <w:r w:rsidRPr="12974BA6">
        <w:rPr>
          <w:rFonts w:ascii="Calibri" w:eastAsia="Calibri" w:hAnsi="Calibri" w:cs="Calibri"/>
        </w:rPr>
        <w:t>but I will, of course, endeavour to get back to you as soon as I can</w:t>
      </w:r>
      <w:r w:rsidR="00CE560B">
        <w:rPr>
          <w:rFonts w:ascii="Calibri" w:eastAsia="Calibri" w:hAnsi="Calibri" w:cs="Calibri"/>
        </w:rPr>
        <w:t xml:space="preserve"> and always lov</w:t>
      </w:r>
      <w:r w:rsidR="002D1E6D">
        <w:rPr>
          <w:rFonts w:ascii="Calibri" w:eastAsia="Calibri" w:hAnsi="Calibri" w:cs="Calibri"/>
        </w:rPr>
        <w:t>e</w:t>
      </w:r>
      <w:r w:rsidR="00CE560B">
        <w:rPr>
          <w:rFonts w:ascii="Calibri" w:eastAsia="Calibri" w:hAnsi="Calibri" w:cs="Calibri"/>
        </w:rPr>
        <w:t xml:space="preserve"> hearing from you all</w:t>
      </w:r>
      <w:r w:rsidRPr="12974BA6">
        <w:rPr>
          <w:rFonts w:ascii="Calibri" w:eastAsia="Calibri" w:hAnsi="Calibri" w:cs="Calibri"/>
        </w:rPr>
        <w:t xml:space="preserve">! </w:t>
      </w:r>
      <w:hyperlink r:id="rId10">
        <w:r w:rsidRPr="12974BA6">
          <w:rPr>
            <w:rStyle w:val="Hyperlink"/>
            <w:rFonts w:ascii="Calibri" w:eastAsia="Calibri" w:hAnsi="Calibri" w:cs="Calibri"/>
          </w:rPr>
          <w:t>abrearey@willowbrook.notts.sch.uk</w:t>
        </w:r>
      </w:hyperlink>
    </w:p>
    <w:sectPr w:rsidR="002658CC" w:rsidRPr="00B051A7" w:rsidSect="001F37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21A78" w14:textId="77777777" w:rsidR="00EC25E8" w:rsidRDefault="00EC25E8" w:rsidP="001F3796">
      <w:pPr>
        <w:spacing w:after="0" w:line="240" w:lineRule="auto"/>
      </w:pPr>
      <w:r>
        <w:separator/>
      </w:r>
    </w:p>
  </w:endnote>
  <w:endnote w:type="continuationSeparator" w:id="0">
    <w:p w14:paraId="4FA7A06B" w14:textId="77777777" w:rsidR="00EC25E8" w:rsidRDefault="00EC25E8" w:rsidP="001F3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2E314" w14:textId="77777777" w:rsidR="00EC25E8" w:rsidRDefault="00EC25E8" w:rsidP="001F3796">
      <w:pPr>
        <w:spacing w:after="0" w:line="240" w:lineRule="auto"/>
      </w:pPr>
      <w:r>
        <w:separator/>
      </w:r>
    </w:p>
  </w:footnote>
  <w:footnote w:type="continuationSeparator" w:id="0">
    <w:p w14:paraId="154DD89F" w14:textId="77777777" w:rsidR="00EC25E8" w:rsidRDefault="00EC25E8" w:rsidP="001F37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796"/>
    <w:rsid w:val="000050AB"/>
    <w:rsid w:val="000507D4"/>
    <w:rsid w:val="000B00BD"/>
    <w:rsid w:val="000B7848"/>
    <w:rsid w:val="000E4D2F"/>
    <w:rsid w:val="000F589D"/>
    <w:rsid w:val="00112333"/>
    <w:rsid w:val="00123955"/>
    <w:rsid w:val="00153A7A"/>
    <w:rsid w:val="0016279B"/>
    <w:rsid w:val="001A568D"/>
    <w:rsid w:val="001B2F95"/>
    <w:rsid w:val="001C2DE2"/>
    <w:rsid w:val="001F3796"/>
    <w:rsid w:val="00202D6A"/>
    <w:rsid w:val="00224F09"/>
    <w:rsid w:val="00235CF5"/>
    <w:rsid w:val="002658CC"/>
    <w:rsid w:val="00273631"/>
    <w:rsid w:val="00274BF4"/>
    <w:rsid w:val="002B1282"/>
    <w:rsid w:val="002D1E6D"/>
    <w:rsid w:val="00311AF1"/>
    <w:rsid w:val="00317047"/>
    <w:rsid w:val="00363F10"/>
    <w:rsid w:val="003B6805"/>
    <w:rsid w:val="003E208C"/>
    <w:rsid w:val="00430E14"/>
    <w:rsid w:val="004353C3"/>
    <w:rsid w:val="00453977"/>
    <w:rsid w:val="00460D31"/>
    <w:rsid w:val="004A598C"/>
    <w:rsid w:val="004C3AD2"/>
    <w:rsid w:val="004E0D8D"/>
    <w:rsid w:val="0053139D"/>
    <w:rsid w:val="005373D6"/>
    <w:rsid w:val="0057409B"/>
    <w:rsid w:val="00575321"/>
    <w:rsid w:val="005A6B2F"/>
    <w:rsid w:val="006359DC"/>
    <w:rsid w:val="006D6D9E"/>
    <w:rsid w:val="00760DAA"/>
    <w:rsid w:val="00767606"/>
    <w:rsid w:val="007956C9"/>
    <w:rsid w:val="007A2443"/>
    <w:rsid w:val="007C3A64"/>
    <w:rsid w:val="007D1798"/>
    <w:rsid w:val="007E2FC5"/>
    <w:rsid w:val="007F09E9"/>
    <w:rsid w:val="007F2FBE"/>
    <w:rsid w:val="007F4EF9"/>
    <w:rsid w:val="007F7612"/>
    <w:rsid w:val="00826521"/>
    <w:rsid w:val="008307E9"/>
    <w:rsid w:val="00840664"/>
    <w:rsid w:val="00847044"/>
    <w:rsid w:val="008B1384"/>
    <w:rsid w:val="008B278C"/>
    <w:rsid w:val="008D4635"/>
    <w:rsid w:val="008E2754"/>
    <w:rsid w:val="00902955"/>
    <w:rsid w:val="00912068"/>
    <w:rsid w:val="009301AD"/>
    <w:rsid w:val="009309BB"/>
    <w:rsid w:val="0093161B"/>
    <w:rsid w:val="00936DC1"/>
    <w:rsid w:val="00A00AD2"/>
    <w:rsid w:val="00A01D17"/>
    <w:rsid w:val="00A56A00"/>
    <w:rsid w:val="00A70214"/>
    <w:rsid w:val="00A97950"/>
    <w:rsid w:val="00AC30D9"/>
    <w:rsid w:val="00AD6C0F"/>
    <w:rsid w:val="00AE167E"/>
    <w:rsid w:val="00B051A7"/>
    <w:rsid w:val="00B43881"/>
    <w:rsid w:val="00B56B1A"/>
    <w:rsid w:val="00B66EF7"/>
    <w:rsid w:val="00B8182B"/>
    <w:rsid w:val="00B86F62"/>
    <w:rsid w:val="00B92A67"/>
    <w:rsid w:val="00BA71C7"/>
    <w:rsid w:val="00BE6476"/>
    <w:rsid w:val="00BF3AEF"/>
    <w:rsid w:val="00C01CC2"/>
    <w:rsid w:val="00C220E2"/>
    <w:rsid w:val="00C313C9"/>
    <w:rsid w:val="00C43D93"/>
    <w:rsid w:val="00C86848"/>
    <w:rsid w:val="00CA1DF7"/>
    <w:rsid w:val="00CE560B"/>
    <w:rsid w:val="00D14E62"/>
    <w:rsid w:val="00D22674"/>
    <w:rsid w:val="00D234D5"/>
    <w:rsid w:val="00D612D9"/>
    <w:rsid w:val="00DB44AF"/>
    <w:rsid w:val="00DC5834"/>
    <w:rsid w:val="00DD541C"/>
    <w:rsid w:val="00DF1197"/>
    <w:rsid w:val="00E00C9F"/>
    <w:rsid w:val="00E05E10"/>
    <w:rsid w:val="00E239C6"/>
    <w:rsid w:val="00E3453B"/>
    <w:rsid w:val="00E347D7"/>
    <w:rsid w:val="00E74403"/>
    <w:rsid w:val="00EC07C0"/>
    <w:rsid w:val="00EC25E8"/>
    <w:rsid w:val="00ED30C0"/>
    <w:rsid w:val="00F115E5"/>
    <w:rsid w:val="00F116BF"/>
    <w:rsid w:val="00F12358"/>
    <w:rsid w:val="00F25CF9"/>
    <w:rsid w:val="00F31C7C"/>
    <w:rsid w:val="00F624E5"/>
    <w:rsid w:val="00FA10F3"/>
    <w:rsid w:val="00FA1FEE"/>
    <w:rsid w:val="00FB4C1C"/>
    <w:rsid w:val="00FE0268"/>
    <w:rsid w:val="00FE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18E33F"/>
  <w15:chartTrackingRefBased/>
  <w15:docId w15:val="{8CC6B59F-40ED-445A-84AB-2C6B7CE97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F3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3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09E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brearey@willowbrook.notts.sch.uk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theickabo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EFCBFA73924E49A18B28B70294F06D" ma:contentTypeVersion="13" ma:contentTypeDescription="Create a new document." ma:contentTypeScope="" ma:versionID="bc3b5ea7ab71be6361039ebfedc74e35">
  <xsd:schema xmlns:xsd="http://www.w3.org/2001/XMLSchema" xmlns:xs="http://www.w3.org/2001/XMLSchema" xmlns:p="http://schemas.microsoft.com/office/2006/metadata/properties" xmlns:ns3="59090dff-ef09-4371-b59e-061e16856f26" xmlns:ns4="65e6d3b8-aeb9-41fa-8101-c3bfa24fd20a" targetNamespace="http://schemas.microsoft.com/office/2006/metadata/properties" ma:root="true" ma:fieldsID="47f68044cb5fca920e618d60eca5ab5b" ns3:_="" ns4:_="">
    <xsd:import namespace="59090dff-ef09-4371-b59e-061e16856f26"/>
    <xsd:import namespace="65e6d3b8-aeb9-41fa-8101-c3bfa24fd2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90dff-ef09-4371-b59e-061e16856f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6d3b8-aeb9-41fa-8101-c3bfa24fd20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5AE4C6-87EF-4560-82AE-922F763FBF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071F52-AAC2-4CFF-B9C2-C96981F8BB67}">
  <ds:schemaRefs>
    <ds:schemaRef ds:uri="http://schemas.openxmlformats.org/package/2006/metadata/core-properties"/>
    <ds:schemaRef ds:uri="http://www.w3.org/XML/1998/namespace"/>
    <ds:schemaRef ds:uri="65e6d3b8-aeb9-41fa-8101-c3bfa24fd20a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59090dff-ef09-4371-b59e-061e16856f26"/>
  </ds:schemaRefs>
</ds:datastoreItem>
</file>

<file path=customXml/itemProps3.xml><?xml version="1.0" encoding="utf-8"?>
<ds:datastoreItem xmlns:ds="http://schemas.openxmlformats.org/officeDocument/2006/customXml" ds:itemID="{60E02F54-0922-4CA9-ACD0-FD8CD33A2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090dff-ef09-4371-b59e-061e16856f26"/>
    <ds:schemaRef ds:uri="65e6d3b8-aeb9-41fa-8101-c3bfa24fd2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Brearey</dc:creator>
  <cp:keywords/>
  <dc:description/>
  <cp:lastModifiedBy>Alice Brearey</cp:lastModifiedBy>
  <cp:revision>39</cp:revision>
  <dcterms:created xsi:type="dcterms:W3CDTF">2020-06-26T06:56:00Z</dcterms:created>
  <dcterms:modified xsi:type="dcterms:W3CDTF">2020-06-26T15:26:00Z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0x0101009DEFCBFA73924E49A18B28B70294F06D</vt:lpwstr>
  </property>
</Properties>
</file>