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1BF" w:rsidRDefault="00E031BF" w14:paraId="24447281" w14:textId="7C88DACC"/>
    <w:p w:rsidR="009772D2" w:rsidRDefault="009772D2" w14:paraId="57B21196" w14:textId="77777777"/>
    <w:tbl>
      <w:tblPr>
        <w:tblStyle w:val="TableGrid"/>
        <w:tblpPr w:leftFromText="180" w:rightFromText="180" w:vertAnchor="page" w:horzAnchor="margin" w:tblpY="510"/>
        <w:tblW w:w="15730" w:type="dxa"/>
        <w:tblLook w:val="04A0" w:firstRow="1" w:lastRow="0" w:firstColumn="1" w:lastColumn="0" w:noHBand="0" w:noVBand="1"/>
      </w:tblPr>
      <w:tblGrid>
        <w:gridCol w:w="2002"/>
        <w:gridCol w:w="1961"/>
        <w:gridCol w:w="1961"/>
        <w:gridCol w:w="1961"/>
        <w:gridCol w:w="1961"/>
        <w:gridCol w:w="1961"/>
        <w:gridCol w:w="1961"/>
        <w:gridCol w:w="1962"/>
      </w:tblGrid>
      <w:tr w:rsidR="00915AF9" w:rsidTr="00915AF9" w14:paraId="50AF76BF" w14:textId="77777777">
        <w:tc>
          <w:tcPr>
            <w:tcW w:w="2002" w:type="dxa"/>
            <w:shd w:val="clear" w:color="auto" w:fill="E2EFD9" w:themeFill="accent6" w:themeFillTint="33"/>
          </w:tcPr>
          <w:p w:rsidR="00915AF9" w:rsidP="00915AF9" w:rsidRDefault="00915AF9" w14:paraId="21C13387" w14:textId="77777777"/>
        </w:tc>
        <w:tc>
          <w:tcPr>
            <w:tcW w:w="1961" w:type="dxa"/>
          </w:tcPr>
          <w:p w:rsidR="00915AF9" w:rsidP="00915AF9" w:rsidRDefault="00915AF9" w14:paraId="0BE28269" w14:textId="77777777">
            <w:r>
              <w:t>EYFS</w:t>
            </w:r>
          </w:p>
        </w:tc>
        <w:tc>
          <w:tcPr>
            <w:tcW w:w="3922" w:type="dxa"/>
            <w:gridSpan w:val="2"/>
          </w:tcPr>
          <w:p w:rsidR="00915AF9" w:rsidP="00915AF9" w:rsidRDefault="00915AF9" w14:paraId="0BB1AABF" w14:textId="77777777">
            <w:r>
              <w:t>Phase 1 Year 1 and 2</w:t>
            </w:r>
          </w:p>
        </w:tc>
        <w:tc>
          <w:tcPr>
            <w:tcW w:w="3922" w:type="dxa"/>
            <w:gridSpan w:val="2"/>
          </w:tcPr>
          <w:p w:rsidR="00915AF9" w:rsidP="00915AF9" w:rsidRDefault="00915AF9" w14:paraId="39F0287F" w14:textId="77777777">
            <w:r>
              <w:t>Phase 2 Year 3 and 4</w:t>
            </w:r>
          </w:p>
        </w:tc>
        <w:tc>
          <w:tcPr>
            <w:tcW w:w="3923" w:type="dxa"/>
            <w:gridSpan w:val="2"/>
          </w:tcPr>
          <w:p w:rsidR="00915AF9" w:rsidP="00915AF9" w:rsidRDefault="00915AF9" w14:paraId="4D4E5213" w14:textId="77777777">
            <w:r>
              <w:t>Phase 3 Year 5 and 6</w:t>
            </w:r>
          </w:p>
        </w:tc>
      </w:tr>
      <w:tr w:rsidR="00915AF9" w:rsidTr="00915AF9" w14:paraId="44EDE792" w14:textId="77777777">
        <w:tc>
          <w:tcPr>
            <w:tcW w:w="2002" w:type="dxa"/>
            <w:shd w:val="clear" w:color="auto" w:fill="FFF2CC" w:themeFill="accent4" w:themeFillTint="33"/>
          </w:tcPr>
          <w:p w:rsidRPr="00DC3F49" w:rsidR="00915AF9" w:rsidP="00915AF9" w:rsidRDefault="00915AF9" w14:paraId="766B610A" w14:textId="77777777">
            <w:pPr>
              <w:rPr>
                <w:b/>
                <w:bCs/>
              </w:rPr>
            </w:pPr>
          </w:p>
        </w:tc>
        <w:tc>
          <w:tcPr>
            <w:tcW w:w="1961" w:type="dxa"/>
            <w:shd w:val="clear" w:color="auto" w:fill="FFF2CC" w:themeFill="accent4" w:themeFillTint="33"/>
          </w:tcPr>
          <w:p w:rsidR="00915AF9" w:rsidP="00915AF9" w:rsidRDefault="00915AF9" w14:paraId="1076ACCE" w14:textId="77777777">
            <w:pPr>
              <w:jc w:val="center"/>
            </w:pPr>
            <w:r>
              <w:t>EYFS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:rsidR="00915AF9" w:rsidP="00915AF9" w:rsidRDefault="00915AF9" w14:paraId="33D00B2A" w14:textId="77777777">
            <w:pPr>
              <w:jc w:val="center"/>
            </w:pPr>
            <w:r>
              <w:t>Year 1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:rsidR="00915AF9" w:rsidP="00915AF9" w:rsidRDefault="00915AF9" w14:paraId="4F492A2A" w14:textId="77777777">
            <w:pPr>
              <w:jc w:val="center"/>
            </w:pPr>
            <w:r>
              <w:t>Year 2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:rsidR="00915AF9" w:rsidP="00915AF9" w:rsidRDefault="00915AF9" w14:paraId="44E37A47" w14:textId="77777777">
            <w:pPr>
              <w:jc w:val="center"/>
            </w:pPr>
            <w:r>
              <w:t>Year 3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:rsidR="00915AF9" w:rsidP="00915AF9" w:rsidRDefault="00915AF9" w14:paraId="65D6DAA5" w14:textId="77777777">
            <w:pPr>
              <w:jc w:val="center"/>
            </w:pPr>
            <w:r>
              <w:t>Year 4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:rsidR="00915AF9" w:rsidP="00915AF9" w:rsidRDefault="00915AF9" w14:paraId="7E8ED882" w14:textId="77777777">
            <w:pPr>
              <w:jc w:val="center"/>
            </w:pPr>
            <w:r>
              <w:t>Year 5</w:t>
            </w:r>
          </w:p>
        </w:tc>
        <w:tc>
          <w:tcPr>
            <w:tcW w:w="1962" w:type="dxa"/>
            <w:shd w:val="clear" w:color="auto" w:fill="FFF2CC" w:themeFill="accent4" w:themeFillTint="33"/>
          </w:tcPr>
          <w:p w:rsidR="00915AF9" w:rsidP="00915AF9" w:rsidRDefault="00915AF9" w14:paraId="4914FAFF" w14:textId="77777777">
            <w:pPr>
              <w:jc w:val="center"/>
            </w:pPr>
            <w:r>
              <w:t>Year 6</w:t>
            </w:r>
          </w:p>
        </w:tc>
      </w:tr>
      <w:tr w:rsidR="00915AF9" w:rsidTr="00915AF9" w14:paraId="47D71FC2" w14:textId="77777777">
        <w:tc>
          <w:tcPr>
            <w:tcW w:w="2002" w:type="dxa"/>
            <w:shd w:val="clear" w:color="auto" w:fill="E2EFD9" w:themeFill="accent6" w:themeFillTint="33"/>
          </w:tcPr>
          <w:p w:rsidRPr="003C5579" w:rsidR="00915AF9" w:rsidP="00915AF9" w:rsidRDefault="00915AF9" w14:paraId="75D9AB32" w14:textId="77777777">
            <w:pPr>
              <w:rPr>
                <w:b/>
                <w:bCs/>
                <w:sz w:val="20"/>
                <w:szCs w:val="20"/>
              </w:rPr>
            </w:pPr>
            <w:r w:rsidRPr="003C5579">
              <w:rPr>
                <w:b/>
                <w:bCs/>
                <w:sz w:val="20"/>
                <w:szCs w:val="20"/>
              </w:rPr>
              <w:t>Curriculum Aims</w:t>
            </w:r>
          </w:p>
          <w:p w:rsidR="00915AF9" w:rsidP="00915AF9" w:rsidRDefault="00915AF9" w14:paraId="3A89913B" w14:textId="77777777">
            <w:r>
              <w:t>Explore ideas</w:t>
            </w:r>
          </w:p>
        </w:tc>
        <w:tc>
          <w:tcPr>
            <w:tcW w:w="1961" w:type="dxa"/>
            <w:vMerge w:val="restart"/>
          </w:tcPr>
          <w:p w:rsidR="00915AF9" w:rsidP="00915AF9" w:rsidRDefault="00915AF9" w14:paraId="4A9545D8" w14:textId="77777777">
            <w:pPr>
              <w:rPr>
                <w:sz w:val="12"/>
                <w:szCs w:val="12"/>
              </w:rPr>
            </w:pPr>
          </w:p>
          <w:p w:rsidRPr="000C0F68" w:rsidR="00915AF9" w:rsidP="00915AF9" w:rsidRDefault="00915AF9" w14:paraId="5BA55F43" w14:textId="77777777">
            <w:pPr>
              <w:jc w:val="center"/>
              <w:rPr>
                <w:sz w:val="12"/>
                <w:szCs w:val="12"/>
              </w:rPr>
            </w:pPr>
            <w:r w:rsidRPr="000C0F68">
              <w:rPr>
                <w:sz w:val="12"/>
                <w:szCs w:val="12"/>
              </w:rPr>
              <w:t>Drawing and painting using familiar stories and rhymes as inspiration</w:t>
            </w:r>
          </w:p>
          <w:p w:rsidRPr="000C0F68" w:rsidR="00915AF9" w:rsidP="00915AF9" w:rsidRDefault="00915AF9" w14:paraId="7244677A" w14:textId="77777777">
            <w:pPr>
              <w:jc w:val="center"/>
              <w:rPr>
                <w:i/>
                <w:iCs/>
                <w:sz w:val="12"/>
                <w:szCs w:val="12"/>
              </w:rPr>
            </w:pPr>
            <w:r w:rsidRPr="000C0F68">
              <w:rPr>
                <w:i/>
                <w:iCs/>
                <w:sz w:val="12"/>
                <w:szCs w:val="12"/>
              </w:rPr>
              <w:t>‘Make use of props and materials when role playing characters in narratives and stories.’</w:t>
            </w:r>
          </w:p>
          <w:p w:rsidR="00915AF9" w:rsidP="00915AF9" w:rsidRDefault="00915AF9" w14:paraId="4542A0DE" w14:textId="77777777">
            <w:pPr>
              <w:jc w:val="center"/>
              <w:rPr>
                <w:sz w:val="12"/>
                <w:szCs w:val="12"/>
              </w:rPr>
            </w:pPr>
          </w:p>
          <w:p w:rsidR="00915AF9" w:rsidP="00915AF9" w:rsidRDefault="00915AF9" w14:paraId="28222DB5" w14:textId="77777777">
            <w:pPr>
              <w:jc w:val="center"/>
              <w:rPr>
                <w:sz w:val="12"/>
                <w:szCs w:val="12"/>
              </w:rPr>
            </w:pPr>
          </w:p>
          <w:p w:rsidRPr="00AA7138" w:rsidR="00915AF9" w:rsidP="00915AF9" w:rsidRDefault="00915AF9" w14:paraId="4240300D" w14:textId="77777777">
            <w:pPr>
              <w:jc w:val="center"/>
              <w:rPr>
                <w:sz w:val="12"/>
                <w:szCs w:val="12"/>
              </w:rPr>
            </w:pPr>
            <w:r w:rsidRPr="00AA7138">
              <w:rPr>
                <w:sz w:val="12"/>
                <w:szCs w:val="12"/>
              </w:rPr>
              <w:t>Representing the local environment in photography, drawing and painting</w:t>
            </w:r>
          </w:p>
          <w:p w:rsidR="00915AF9" w:rsidP="00915AF9" w:rsidRDefault="00915AF9" w14:paraId="33803E83" w14:textId="77777777">
            <w:pPr>
              <w:jc w:val="center"/>
              <w:rPr>
                <w:i/>
                <w:iCs/>
                <w:sz w:val="12"/>
                <w:szCs w:val="12"/>
              </w:rPr>
            </w:pPr>
            <w:r w:rsidRPr="00AA7138">
              <w:rPr>
                <w:i/>
                <w:iCs/>
                <w:sz w:val="12"/>
                <w:szCs w:val="12"/>
              </w:rPr>
              <w:t>‘Understand some important … changes in the natural world around them, including the seasons and changing states of matter’</w:t>
            </w:r>
          </w:p>
          <w:p w:rsidR="00915AF9" w:rsidP="00915AF9" w:rsidRDefault="00915AF9" w14:paraId="59EAEE9F" w14:textId="77777777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Pr="00C94962" w:rsidR="00915AF9" w:rsidP="00915AF9" w:rsidRDefault="00915AF9" w14:paraId="24D12B18" w14:textId="77777777">
            <w:pPr>
              <w:jc w:val="center"/>
              <w:rPr>
                <w:sz w:val="12"/>
                <w:szCs w:val="12"/>
              </w:rPr>
            </w:pPr>
            <w:r w:rsidRPr="00C94962">
              <w:rPr>
                <w:sz w:val="12"/>
                <w:szCs w:val="12"/>
              </w:rPr>
              <w:t>Learn about (and recognise the work of) famous artists. Experiment with similar styles. Illustrate your own stories.</w:t>
            </w:r>
          </w:p>
          <w:p w:rsidRPr="00C94962" w:rsidR="00915AF9" w:rsidP="00915AF9" w:rsidRDefault="00915AF9" w14:paraId="076F0FB0" w14:textId="77777777">
            <w:pPr>
              <w:jc w:val="center"/>
              <w:rPr>
                <w:i/>
                <w:iCs/>
                <w:sz w:val="12"/>
                <w:szCs w:val="12"/>
              </w:rPr>
            </w:pPr>
            <w:r w:rsidRPr="00C94962">
              <w:rPr>
                <w:i/>
                <w:iCs/>
                <w:sz w:val="12"/>
                <w:szCs w:val="12"/>
              </w:rPr>
              <w:t>‘Safely use and explore a variety of materials, tools and techniques’</w:t>
            </w:r>
          </w:p>
          <w:p w:rsidR="00915AF9" w:rsidP="00915AF9" w:rsidRDefault="00915AF9" w14:paraId="4AB98FDB" w14:textId="77777777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Pr="002201C5" w:rsidR="00915AF9" w:rsidP="00915AF9" w:rsidRDefault="00915AF9" w14:paraId="4BD091E2" w14:textId="77777777">
            <w:pPr>
              <w:jc w:val="center"/>
              <w:rPr>
                <w:sz w:val="12"/>
                <w:szCs w:val="12"/>
              </w:rPr>
            </w:pPr>
            <w:r w:rsidRPr="002201C5">
              <w:rPr>
                <w:sz w:val="12"/>
                <w:szCs w:val="12"/>
              </w:rPr>
              <w:t>Close up observational drawing and clay work – accurately representing both plants and animals</w:t>
            </w:r>
          </w:p>
          <w:p w:rsidR="00915AF9" w:rsidP="00915AF9" w:rsidRDefault="00915AF9" w14:paraId="1B797654" w14:textId="77777777">
            <w:pPr>
              <w:jc w:val="center"/>
              <w:rPr>
                <w:sz w:val="12"/>
                <w:szCs w:val="12"/>
              </w:rPr>
            </w:pPr>
            <w:r w:rsidRPr="002201C5">
              <w:rPr>
                <w:sz w:val="12"/>
                <w:szCs w:val="12"/>
              </w:rPr>
              <w:t>‘Technique and texture.’</w:t>
            </w:r>
          </w:p>
          <w:p w:rsidR="00915AF9" w:rsidP="00915AF9" w:rsidRDefault="00915AF9" w14:paraId="1DBD2539" w14:textId="77777777">
            <w:pPr>
              <w:jc w:val="center"/>
              <w:rPr>
                <w:sz w:val="12"/>
                <w:szCs w:val="12"/>
              </w:rPr>
            </w:pPr>
          </w:p>
          <w:p w:rsidRPr="002201C5" w:rsidR="00915AF9" w:rsidP="00915AF9" w:rsidRDefault="00915AF9" w14:paraId="7C49B1BA" w14:textId="77777777">
            <w:pPr>
              <w:jc w:val="center"/>
              <w:rPr>
                <w:sz w:val="12"/>
                <w:szCs w:val="12"/>
              </w:rPr>
            </w:pPr>
          </w:p>
          <w:p w:rsidRPr="006A7413" w:rsidR="00915AF9" w:rsidP="00915AF9" w:rsidRDefault="00915AF9" w14:paraId="32342B5A" w14:textId="77777777">
            <w:pPr>
              <w:jc w:val="center"/>
              <w:rPr>
                <w:sz w:val="12"/>
                <w:szCs w:val="12"/>
              </w:rPr>
            </w:pPr>
            <w:r w:rsidRPr="006A7413">
              <w:rPr>
                <w:sz w:val="12"/>
                <w:szCs w:val="12"/>
              </w:rPr>
              <w:t>Box model famous buildings in city skylines project</w:t>
            </w:r>
          </w:p>
          <w:p w:rsidRPr="004B7594" w:rsidR="00915AF9" w:rsidP="00915AF9" w:rsidRDefault="00915AF9" w14:paraId="166FDC10" w14:textId="77777777">
            <w:pPr>
              <w:jc w:val="center"/>
              <w:rPr>
                <w:i/>
                <w:iCs/>
                <w:sz w:val="18"/>
                <w:szCs w:val="18"/>
              </w:rPr>
            </w:pPr>
            <w:r w:rsidRPr="006A7413">
              <w:rPr>
                <w:sz w:val="12"/>
                <w:szCs w:val="12"/>
              </w:rPr>
              <w:t>‘</w:t>
            </w:r>
            <w:proofErr w:type="gramStart"/>
            <w:r w:rsidRPr="006A7413">
              <w:rPr>
                <w:sz w:val="12"/>
                <w:szCs w:val="12"/>
              </w:rPr>
              <w:t>design</w:t>
            </w:r>
            <w:proofErr w:type="gramEnd"/>
            <w:r w:rsidRPr="006A7413">
              <w:rPr>
                <w:sz w:val="12"/>
                <w:szCs w:val="12"/>
              </w:rPr>
              <w:t>, form and function’</w:t>
            </w:r>
          </w:p>
        </w:tc>
        <w:tc>
          <w:tcPr>
            <w:tcW w:w="1961" w:type="dxa"/>
          </w:tcPr>
          <w:p w:rsidRPr="00B67B81" w:rsidR="00915AF9" w:rsidP="00915AF9" w:rsidRDefault="00915AF9" w14:paraId="5C5A0669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Use artwork to record observations and experience.</w:t>
            </w:r>
          </w:p>
          <w:p w:rsidRPr="00B67B81" w:rsidR="00915AF9" w:rsidP="00915AF9" w:rsidRDefault="00915AF9" w14:paraId="04B4D79E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Experiment with different techniques and materials to design and make products</w:t>
            </w:r>
          </w:p>
        </w:tc>
        <w:tc>
          <w:tcPr>
            <w:tcW w:w="1961" w:type="dxa"/>
          </w:tcPr>
          <w:p w:rsidRPr="00B67B81" w:rsidR="00915AF9" w:rsidP="00915AF9" w:rsidRDefault="00915AF9" w14:paraId="28C08A56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To try different activities and make sensible choices about what to do next.</w:t>
            </w:r>
          </w:p>
          <w:p w:rsidRPr="00B67B81" w:rsidR="00915AF9" w:rsidP="00915AF9" w:rsidRDefault="00915AF9" w14:paraId="7D87D915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Explain which pencil he/she would use for different features of a drawing.</w:t>
            </w:r>
          </w:p>
          <w:p w:rsidRPr="00B67B81" w:rsidR="00915AF9" w:rsidP="00915AF9" w:rsidRDefault="00915AF9" w14:paraId="5FA004A5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 xml:space="preserve">Select </w:t>
            </w:r>
            <w:proofErr w:type="gramStart"/>
            <w:r w:rsidRPr="00B67B81">
              <w:rPr>
                <w:rFonts w:cstheme="minorHAnsi"/>
                <w:sz w:val="12"/>
                <w:szCs w:val="12"/>
              </w:rPr>
              <w:t>particular techniques</w:t>
            </w:r>
            <w:proofErr w:type="gramEnd"/>
            <w:r w:rsidRPr="00B67B81">
              <w:rPr>
                <w:rFonts w:cstheme="minorHAnsi"/>
                <w:sz w:val="12"/>
                <w:szCs w:val="12"/>
              </w:rPr>
              <w:t xml:space="preserve"> to create a chose product.</w:t>
            </w:r>
          </w:p>
        </w:tc>
        <w:tc>
          <w:tcPr>
            <w:tcW w:w="1961" w:type="dxa"/>
          </w:tcPr>
          <w:p w:rsidRPr="00B67B81" w:rsidR="00915AF9" w:rsidP="00915AF9" w:rsidRDefault="00915AF9" w14:paraId="18DF1E43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Use a sketchbook for recording observations, for experimenting with techniques and planning out ideas.</w:t>
            </w:r>
          </w:p>
          <w:p w:rsidRPr="00B67B81" w:rsidR="00915AF9" w:rsidP="00915AF9" w:rsidRDefault="00915AF9" w14:paraId="4298AE88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Use own sketch books to express feelings about a subject and to describe likes and dislikes.</w:t>
            </w:r>
          </w:p>
          <w:p w:rsidRPr="00B67B81" w:rsidR="00915AF9" w:rsidP="00915AF9" w:rsidRDefault="00915AF9" w14:paraId="766C681A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Experiment with different materials to create a range of effects and use these techniques in the completed piece of work.</w:t>
            </w:r>
          </w:p>
          <w:p w:rsidRPr="00B67B81" w:rsidR="00915AF9" w:rsidP="00915AF9" w:rsidRDefault="00915AF9" w14:paraId="37E29F56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Explore work from other cultures.</w:t>
            </w:r>
          </w:p>
          <w:p w:rsidRPr="00B67B81" w:rsidR="00915AF9" w:rsidP="00915AF9" w:rsidRDefault="00915AF9" w14:paraId="0C0783AE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Explore work from other periods of time.</w:t>
            </w:r>
          </w:p>
        </w:tc>
        <w:tc>
          <w:tcPr>
            <w:tcW w:w="1961" w:type="dxa"/>
          </w:tcPr>
          <w:p w:rsidRPr="00B67B81" w:rsidR="00915AF9" w:rsidP="00915AF9" w:rsidRDefault="00915AF9" w14:paraId="17537119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Use a sketchbook for collecting ideas and developing a plan for a completed piece of artwork.</w:t>
            </w:r>
          </w:p>
          <w:p w:rsidRPr="00B67B81" w:rsidR="00915AF9" w:rsidP="00915AF9" w:rsidRDefault="00915AF9" w14:paraId="7726791C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Use taught technical skills to improve his/her work.</w:t>
            </w:r>
          </w:p>
          <w:p w:rsidRPr="00B67B81" w:rsidR="00915AF9" w:rsidP="00915AF9" w:rsidRDefault="00915AF9" w14:paraId="1A012DBF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Use sketchbooks to express feelings about various techniques, subjects and outline likes and dislikes.</w:t>
            </w:r>
          </w:p>
          <w:p w:rsidRPr="00B67B81" w:rsidR="00915AF9" w:rsidP="00915AF9" w:rsidRDefault="00915AF9" w14:paraId="3A44B48E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Explore work from other cultures</w:t>
            </w:r>
          </w:p>
        </w:tc>
        <w:tc>
          <w:tcPr>
            <w:tcW w:w="1961" w:type="dxa"/>
          </w:tcPr>
          <w:p w:rsidRPr="00B67B81" w:rsidR="00915AF9" w:rsidP="00915AF9" w:rsidRDefault="00915AF9" w14:paraId="78CF7FF4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Develop different ideas which can be used and explain his/her choices for the materials and techniques used.</w:t>
            </w:r>
          </w:p>
          <w:p w:rsidRPr="00B67B81" w:rsidR="00915AF9" w:rsidP="00915AF9" w:rsidRDefault="00915AF9" w14:paraId="4B6CA1B6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Confidently and systematically investigate the potential of new and unfamiliar materials and use these learnt techniques within his/her own work.</w:t>
            </w:r>
          </w:p>
          <w:p w:rsidRPr="00B67B81" w:rsidR="00915AF9" w:rsidP="00915AF9" w:rsidRDefault="00915AF9" w14:paraId="21849684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Experiment with different styles that artists have used.</w:t>
            </w:r>
          </w:p>
        </w:tc>
        <w:tc>
          <w:tcPr>
            <w:tcW w:w="1962" w:type="dxa"/>
          </w:tcPr>
          <w:p w:rsidRPr="00B67B81" w:rsidR="00915AF9" w:rsidP="00915AF9" w:rsidRDefault="00915AF9" w14:paraId="768EFFCB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Select ideas based on </w:t>
            </w:r>
            <w:proofErr w:type="gramStart"/>
            <w:r w:rsidRPr="00B67B81">
              <w:rPr>
                <w:rFonts w:ascii="SassoonPrimaryInfant" w:hAnsi="SassoonPrimaryInfant"/>
                <w:sz w:val="12"/>
                <w:szCs w:val="12"/>
              </w:rPr>
              <w:t>first hand</w:t>
            </w:r>
            <w:proofErr w:type="gramEnd"/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 observations, experience or imagination and develop these by open ended research.</w:t>
            </w:r>
          </w:p>
          <w:p w:rsidRPr="00B67B81" w:rsidR="00915AF9" w:rsidP="00915AF9" w:rsidRDefault="00915AF9" w14:paraId="66F817A3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Explain why he/she has </w:t>
            </w:r>
            <w:proofErr w:type="spellStart"/>
            <w:r w:rsidRPr="00B67B81">
              <w:rPr>
                <w:rFonts w:ascii="SassoonPrimaryInfant" w:hAnsi="SassoonPrimaryInfant"/>
                <w:sz w:val="12"/>
                <w:szCs w:val="12"/>
              </w:rPr>
              <w:t>chose</w:t>
            </w:r>
            <w:proofErr w:type="spellEnd"/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 specific drawing techniques.</w:t>
            </w:r>
          </w:p>
          <w:p w:rsidRPr="00B67B81" w:rsidR="00915AF9" w:rsidP="00915AF9" w:rsidRDefault="00915AF9" w14:paraId="56AFC305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Refine his/her learnt techniques.</w:t>
            </w:r>
          </w:p>
          <w:p w:rsidRPr="00B67B81" w:rsidR="00915AF9" w:rsidP="00915AF9" w:rsidRDefault="00915AF9" w14:paraId="2FD98BDB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Say what work is influenced by.</w:t>
            </w:r>
          </w:p>
        </w:tc>
      </w:tr>
      <w:tr w:rsidR="00915AF9" w:rsidTr="00915AF9" w14:paraId="4B5EDA00" w14:textId="77777777">
        <w:tc>
          <w:tcPr>
            <w:tcW w:w="2002" w:type="dxa"/>
            <w:shd w:val="clear" w:color="auto" w:fill="E2EFD9" w:themeFill="accent6" w:themeFillTint="33"/>
          </w:tcPr>
          <w:p w:rsidR="00915AF9" w:rsidP="00915AF9" w:rsidRDefault="00915AF9" w14:paraId="22EA2F18" w14:textId="77777777">
            <w:r>
              <w:t>Draw and Line</w:t>
            </w:r>
          </w:p>
          <w:p w:rsidR="00915AF9" w:rsidP="00915AF9" w:rsidRDefault="00915AF9" w14:paraId="0D1D687D" w14:textId="77777777"/>
        </w:tc>
        <w:tc>
          <w:tcPr>
            <w:tcW w:w="1961" w:type="dxa"/>
            <w:vMerge/>
          </w:tcPr>
          <w:p w:rsidRPr="00061608" w:rsidR="00915AF9" w:rsidP="00915AF9" w:rsidRDefault="00915AF9" w14:paraId="3C3E42CD" w14:textId="77777777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Pr="00B67B81" w:rsidR="00915AF9" w:rsidP="00915AF9" w:rsidRDefault="00915AF9" w14:paraId="3B957F93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Create moods in drawings and painting</w:t>
            </w:r>
          </w:p>
          <w:p w:rsidRPr="00B67B81" w:rsidR="00915AF9" w:rsidP="00915AF9" w:rsidRDefault="00915AF9" w14:paraId="714C00B8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Draw lines of different shapes and thickness, using 2 different grades of pencil</w:t>
            </w:r>
          </w:p>
        </w:tc>
        <w:tc>
          <w:tcPr>
            <w:tcW w:w="1961" w:type="dxa"/>
          </w:tcPr>
          <w:p w:rsidRPr="00B67B81" w:rsidR="00915AF9" w:rsidP="00915AF9" w:rsidRDefault="00915AF9" w14:paraId="0BC47647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Use a viewfinder to focus on a specific artefact before drawing it.</w:t>
            </w:r>
          </w:p>
          <w:p w:rsidRPr="00B67B81" w:rsidR="00915AF9" w:rsidP="00915AF9" w:rsidRDefault="00915AF9" w14:paraId="0AFA36C5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Use different grades of pencil in drawing.</w:t>
            </w:r>
          </w:p>
          <w:p w:rsidRPr="00B67B81" w:rsidR="00915AF9" w:rsidP="00915AF9" w:rsidRDefault="00915AF9" w14:paraId="3C13E727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 xml:space="preserve">Use charcoal, </w:t>
            </w:r>
            <w:proofErr w:type="gramStart"/>
            <w:r w:rsidRPr="00B67B81">
              <w:rPr>
                <w:rFonts w:cstheme="minorHAnsi"/>
                <w:sz w:val="12"/>
                <w:szCs w:val="12"/>
              </w:rPr>
              <w:t>pencil</w:t>
            </w:r>
            <w:proofErr w:type="gramEnd"/>
            <w:r w:rsidRPr="00B67B81">
              <w:rPr>
                <w:rFonts w:cstheme="minorHAnsi"/>
                <w:sz w:val="12"/>
                <w:szCs w:val="12"/>
              </w:rPr>
              <w:t xml:space="preserve"> and pastels.</w:t>
            </w:r>
          </w:p>
        </w:tc>
        <w:tc>
          <w:tcPr>
            <w:tcW w:w="1961" w:type="dxa"/>
          </w:tcPr>
          <w:p w:rsidRPr="00B67B81" w:rsidR="00915AF9" w:rsidP="00915AF9" w:rsidRDefault="00915AF9" w14:paraId="629796DC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Use different grades of pencil shade to show different tones and textures.</w:t>
            </w:r>
          </w:p>
        </w:tc>
        <w:tc>
          <w:tcPr>
            <w:tcW w:w="1961" w:type="dxa"/>
            <w:vMerge w:val="restart"/>
          </w:tcPr>
          <w:p w:rsidRPr="00B67B81" w:rsidR="00915AF9" w:rsidP="00915AF9" w:rsidRDefault="00915AF9" w14:paraId="6C837200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Begin to show facial expressions and body language in own sketches and paintings.</w:t>
            </w:r>
          </w:p>
          <w:p w:rsidRPr="00B67B81" w:rsidR="00915AF9" w:rsidP="00915AF9" w:rsidRDefault="00915AF9" w14:paraId="09B9626A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Identify and draw simple objects and use marks and lines to produce texture.</w:t>
            </w:r>
          </w:p>
          <w:p w:rsidRPr="00B67B81" w:rsidR="00915AF9" w:rsidP="00915AF9" w:rsidRDefault="00915AF9" w14:paraId="28012C17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Organise line, tone, </w:t>
            </w:r>
            <w:proofErr w:type="gramStart"/>
            <w:r w:rsidRPr="00B67B81">
              <w:rPr>
                <w:rFonts w:ascii="SassoonPrimaryInfant" w:hAnsi="SassoonPrimaryInfant"/>
                <w:sz w:val="12"/>
                <w:szCs w:val="12"/>
              </w:rPr>
              <w:t>shape</w:t>
            </w:r>
            <w:proofErr w:type="gramEnd"/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 and colour to represent figure and form on movement.</w:t>
            </w:r>
          </w:p>
          <w:p w:rsidRPr="00B67B81" w:rsidR="00915AF9" w:rsidP="00915AF9" w:rsidRDefault="00915AF9" w14:paraId="50052EF1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Show reflections in own paintings and drawings.</w:t>
            </w:r>
          </w:p>
        </w:tc>
        <w:tc>
          <w:tcPr>
            <w:tcW w:w="1961" w:type="dxa"/>
          </w:tcPr>
          <w:p w:rsidRPr="00B67B81" w:rsidR="00915AF9" w:rsidP="00915AF9" w:rsidRDefault="00915AF9" w14:paraId="71E6C36A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Identify and draw simple objects and use marks and lines to produce texture.</w:t>
            </w:r>
          </w:p>
          <w:p w:rsidRPr="00B67B81" w:rsidR="00915AF9" w:rsidP="00915AF9" w:rsidRDefault="00915AF9" w14:paraId="3CE3C0FB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Successfully use shading to create mood and feeling.</w:t>
            </w:r>
          </w:p>
          <w:p w:rsidRPr="00B67B81" w:rsidR="00915AF9" w:rsidP="00915AF9" w:rsidRDefault="00915AF9" w14:paraId="086F2040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Organise line, tone, </w:t>
            </w:r>
            <w:proofErr w:type="gramStart"/>
            <w:r w:rsidRPr="00B67B81">
              <w:rPr>
                <w:rFonts w:ascii="SassoonPrimaryInfant" w:hAnsi="SassoonPrimaryInfant"/>
                <w:sz w:val="12"/>
                <w:szCs w:val="12"/>
              </w:rPr>
              <w:t>shape</w:t>
            </w:r>
            <w:proofErr w:type="gramEnd"/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 and colour to represent figure and form on movement.</w:t>
            </w:r>
          </w:p>
          <w:p w:rsidRPr="00B67B81" w:rsidR="00915AF9" w:rsidP="00915AF9" w:rsidRDefault="00915AF9" w14:paraId="2A34DA2B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Work with chalk and charcoal to produce work that conveys depth.</w:t>
            </w:r>
          </w:p>
        </w:tc>
        <w:tc>
          <w:tcPr>
            <w:tcW w:w="1962" w:type="dxa"/>
          </w:tcPr>
          <w:p w:rsidRPr="00B67B81" w:rsidR="00915AF9" w:rsidP="00915AF9" w:rsidRDefault="00915AF9" w14:paraId="48A26FD3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Ensure sketches communicate emotions and a sense of self with accuracy and imagination.</w:t>
            </w:r>
          </w:p>
          <w:p w:rsidRPr="00B67B81" w:rsidR="00915AF9" w:rsidP="00915AF9" w:rsidRDefault="00915AF9" w14:paraId="1AA8C114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Explain why he/she has combined different tools to create drawings.</w:t>
            </w:r>
          </w:p>
          <w:p w:rsidRPr="00B67B81" w:rsidR="00915AF9" w:rsidP="00915AF9" w:rsidRDefault="00915AF9" w14:paraId="5703E46C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Include technical aspects in work, </w:t>
            </w:r>
            <w:proofErr w:type="spellStart"/>
            <w:proofErr w:type="gramStart"/>
            <w:r w:rsidRPr="00B67B81">
              <w:rPr>
                <w:rFonts w:ascii="SassoonPrimaryInfant" w:hAnsi="SassoonPrimaryInfant"/>
                <w:sz w:val="12"/>
                <w:szCs w:val="12"/>
              </w:rPr>
              <w:t>e.g</w:t>
            </w:r>
            <w:proofErr w:type="spellEnd"/>
            <w:proofErr w:type="gramEnd"/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 .Architectural design.</w:t>
            </w:r>
          </w:p>
        </w:tc>
      </w:tr>
      <w:tr w:rsidR="00915AF9" w:rsidTr="00915AF9" w14:paraId="1422FCCE" w14:textId="77777777">
        <w:tc>
          <w:tcPr>
            <w:tcW w:w="2002" w:type="dxa"/>
            <w:shd w:val="clear" w:color="auto" w:fill="E2EFD9" w:themeFill="accent6" w:themeFillTint="33"/>
          </w:tcPr>
          <w:p w:rsidR="00915AF9" w:rsidP="00915AF9" w:rsidRDefault="00915AF9" w14:paraId="10DE18E1" w14:textId="77777777">
            <w:r>
              <w:t>Paint and Colour</w:t>
            </w:r>
          </w:p>
          <w:p w:rsidR="00915AF9" w:rsidP="00915AF9" w:rsidRDefault="00915AF9" w14:paraId="336D3247" w14:textId="77777777"/>
        </w:tc>
        <w:tc>
          <w:tcPr>
            <w:tcW w:w="1961" w:type="dxa"/>
            <w:vMerge/>
          </w:tcPr>
          <w:p w:rsidRPr="00061608" w:rsidR="00915AF9" w:rsidP="00915AF9" w:rsidRDefault="00915AF9" w14:paraId="7F2E8CA7" w14:textId="77777777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Pr="00B67B81" w:rsidR="00915AF9" w:rsidP="00915AF9" w:rsidRDefault="00915AF9" w14:paraId="37D6F215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Create moods in drawings and painting</w:t>
            </w:r>
          </w:p>
          <w:p w:rsidRPr="00B67B81" w:rsidR="00915AF9" w:rsidP="00915AF9" w:rsidRDefault="00915AF9" w14:paraId="4C11DC94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Name the primary and secondary colours</w:t>
            </w:r>
          </w:p>
        </w:tc>
        <w:tc>
          <w:tcPr>
            <w:tcW w:w="1961" w:type="dxa"/>
          </w:tcPr>
          <w:p w:rsidRPr="00B67B81" w:rsidR="00915AF9" w:rsidP="00915AF9" w:rsidRDefault="00915AF9" w14:paraId="64480882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Mix paint to create all the secondary colours.</w:t>
            </w:r>
          </w:p>
          <w:p w:rsidRPr="00B67B81" w:rsidR="00915AF9" w:rsidP="00915AF9" w:rsidRDefault="00915AF9" w14:paraId="3A7B4EE6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Mix a brown shade of paint.</w:t>
            </w:r>
          </w:p>
          <w:p w:rsidRPr="00B67B81" w:rsidR="00915AF9" w:rsidP="00915AF9" w:rsidRDefault="00915AF9" w14:paraId="278EA812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Mix tints by adding whites and tones by adding black</w:t>
            </w:r>
          </w:p>
          <w:p w:rsidRPr="00B67B81" w:rsidR="00915AF9" w:rsidP="00915AF9" w:rsidRDefault="00915AF9" w14:paraId="26D27E34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Mix paint to create all the secondary colours.</w:t>
            </w:r>
          </w:p>
          <w:p w:rsidRPr="00B67B81" w:rsidR="00915AF9" w:rsidP="00915AF9" w:rsidRDefault="00915AF9" w14:paraId="74404530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Mix a brown shade of paint.</w:t>
            </w:r>
          </w:p>
          <w:p w:rsidRPr="00B67B81" w:rsidR="00915AF9" w:rsidP="00915AF9" w:rsidRDefault="00915AF9" w14:paraId="60AB3A65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Mix tints by adding whites and tones by adding black</w:t>
            </w:r>
          </w:p>
        </w:tc>
        <w:tc>
          <w:tcPr>
            <w:tcW w:w="1961" w:type="dxa"/>
          </w:tcPr>
          <w:p w:rsidRPr="00B67B81" w:rsidR="00915AF9" w:rsidP="00915AF9" w:rsidRDefault="00915AF9" w14:paraId="23EC2D8E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Create a background using a wash.</w:t>
            </w:r>
          </w:p>
          <w:p w:rsidRPr="00B67B81" w:rsidR="00915AF9" w:rsidP="00915AF9" w:rsidRDefault="00915AF9" w14:paraId="369C538A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Use a range of brushes to create different effects.</w:t>
            </w:r>
          </w:p>
        </w:tc>
        <w:tc>
          <w:tcPr>
            <w:tcW w:w="1961" w:type="dxa"/>
            <w:vMerge/>
          </w:tcPr>
          <w:p w:rsidRPr="00B67B81" w:rsidR="00915AF9" w:rsidP="00915AF9" w:rsidRDefault="00915AF9" w14:paraId="263D9C64" w14:textId="77777777">
            <w:pPr>
              <w:rPr>
                <w:sz w:val="12"/>
                <w:szCs w:val="12"/>
              </w:rPr>
            </w:pPr>
          </w:p>
        </w:tc>
        <w:tc>
          <w:tcPr>
            <w:tcW w:w="1961" w:type="dxa"/>
          </w:tcPr>
          <w:p w:rsidRPr="00B67B81" w:rsidR="00915AF9" w:rsidP="00915AF9" w:rsidRDefault="00915AF9" w14:paraId="24A57834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Organise line, tone, </w:t>
            </w:r>
            <w:proofErr w:type="gramStart"/>
            <w:r w:rsidRPr="00B67B81">
              <w:rPr>
                <w:rFonts w:ascii="SassoonPrimaryInfant" w:hAnsi="SassoonPrimaryInfant"/>
                <w:sz w:val="12"/>
                <w:szCs w:val="12"/>
              </w:rPr>
              <w:t>shape</w:t>
            </w:r>
            <w:proofErr w:type="gramEnd"/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 and colour to represent figure and form on movement.</w:t>
            </w:r>
          </w:p>
          <w:p w:rsidRPr="00B67B81" w:rsidR="00915AF9" w:rsidP="00915AF9" w:rsidRDefault="00915AF9" w14:paraId="7B012E7D" w14:textId="77777777">
            <w:pPr>
              <w:rPr>
                <w:sz w:val="12"/>
                <w:szCs w:val="12"/>
              </w:rPr>
            </w:pPr>
          </w:p>
        </w:tc>
        <w:tc>
          <w:tcPr>
            <w:tcW w:w="1962" w:type="dxa"/>
          </w:tcPr>
          <w:p w:rsidRPr="00B67B81" w:rsidR="00915AF9" w:rsidP="00915AF9" w:rsidRDefault="00915AF9" w14:paraId="77617C2D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Use a wide range of techniques in own paintings.</w:t>
            </w:r>
          </w:p>
          <w:p w:rsidRPr="00B67B81" w:rsidR="00915AF9" w:rsidP="00915AF9" w:rsidRDefault="00915AF9" w14:paraId="71E5B378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Overprint using different colours.</w:t>
            </w:r>
          </w:p>
        </w:tc>
      </w:tr>
      <w:tr w:rsidR="00915AF9" w:rsidTr="00915AF9" w14:paraId="7C653182" w14:textId="77777777">
        <w:tc>
          <w:tcPr>
            <w:tcW w:w="2002" w:type="dxa"/>
            <w:shd w:val="clear" w:color="auto" w:fill="E2EFD9" w:themeFill="accent6" w:themeFillTint="33"/>
          </w:tcPr>
          <w:p w:rsidR="00915AF9" w:rsidP="00915AF9" w:rsidRDefault="00915AF9" w14:paraId="1D492834" w14:textId="77777777">
            <w:r>
              <w:t>Sculpt and Make</w:t>
            </w:r>
          </w:p>
          <w:p w:rsidR="00915AF9" w:rsidP="00915AF9" w:rsidRDefault="00915AF9" w14:paraId="1A9823AA" w14:textId="77777777"/>
        </w:tc>
        <w:tc>
          <w:tcPr>
            <w:tcW w:w="1961" w:type="dxa"/>
            <w:vMerge/>
          </w:tcPr>
          <w:p w:rsidRPr="00061608" w:rsidR="00915AF9" w:rsidP="00915AF9" w:rsidRDefault="00915AF9" w14:paraId="599D0341" w14:textId="77777777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Pr="00B67B81" w:rsidR="00915AF9" w:rsidP="00915AF9" w:rsidRDefault="00915AF9" w14:paraId="7792ADED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 xml:space="preserve">Cut, </w:t>
            </w:r>
            <w:proofErr w:type="gramStart"/>
            <w:r w:rsidRPr="00B67B81">
              <w:rPr>
                <w:rFonts w:cstheme="minorHAnsi"/>
                <w:sz w:val="12"/>
                <w:szCs w:val="12"/>
              </w:rPr>
              <w:t>roll</w:t>
            </w:r>
            <w:proofErr w:type="gramEnd"/>
            <w:r w:rsidRPr="00B67B81">
              <w:rPr>
                <w:rFonts w:cstheme="minorHAnsi"/>
                <w:sz w:val="12"/>
                <w:szCs w:val="12"/>
              </w:rPr>
              <w:t xml:space="preserve"> and coil materials such as clay, dough and plasticine</w:t>
            </w:r>
          </w:p>
        </w:tc>
        <w:tc>
          <w:tcPr>
            <w:tcW w:w="1961" w:type="dxa"/>
          </w:tcPr>
          <w:p w:rsidRPr="00B67B81" w:rsidR="00915AF9" w:rsidP="00915AF9" w:rsidRDefault="00915AF9" w14:paraId="51274AB8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i/>
                <w:sz w:val="12"/>
                <w:szCs w:val="12"/>
              </w:rPr>
              <w:t xml:space="preserve">Improve their mastery of art and design techniques, including drawing, </w:t>
            </w:r>
            <w:proofErr w:type="gramStart"/>
            <w:r w:rsidRPr="00B67B81">
              <w:rPr>
                <w:rFonts w:cstheme="minorHAnsi"/>
                <w:i/>
                <w:sz w:val="12"/>
                <w:szCs w:val="12"/>
              </w:rPr>
              <w:t>painting</w:t>
            </w:r>
            <w:proofErr w:type="gramEnd"/>
            <w:r w:rsidRPr="00B67B81">
              <w:rPr>
                <w:rFonts w:cstheme="minorHAnsi"/>
                <w:i/>
                <w:sz w:val="12"/>
                <w:szCs w:val="12"/>
              </w:rPr>
              <w:t xml:space="preserve"> and sculpture with a range of materials</w:t>
            </w:r>
          </w:p>
        </w:tc>
        <w:tc>
          <w:tcPr>
            <w:tcW w:w="1961" w:type="dxa"/>
            <w:vMerge w:val="restart"/>
          </w:tcPr>
          <w:p w:rsidRPr="00B67B81" w:rsidR="00915AF9" w:rsidP="00915AF9" w:rsidRDefault="00915AF9" w14:paraId="6B6A44CA" w14:textId="77777777">
            <w:pPr>
              <w:rPr>
                <w:rFonts w:ascii="SassoonPrimaryInfant" w:hAnsi="SassoonPrimaryInfant"/>
                <w:i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i/>
                <w:sz w:val="12"/>
                <w:szCs w:val="12"/>
              </w:rPr>
              <w:t xml:space="preserve">Improve their mastery of art and design techniques, including drawing, </w:t>
            </w:r>
            <w:proofErr w:type="gramStart"/>
            <w:r w:rsidRPr="00B67B81">
              <w:rPr>
                <w:rFonts w:ascii="SassoonPrimaryInfant" w:hAnsi="SassoonPrimaryInfant"/>
                <w:i/>
                <w:sz w:val="12"/>
                <w:szCs w:val="12"/>
              </w:rPr>
              <w:t>painting</w:t>
            </w:r>
            <w:proofErr w:type="gramEnd"/>
            <w:r w:rsidRPr="00B67B81">
              <w:rPr>
                <w:rFonts w:ascii="SassoonPrimaryInfant" w:hAnsi="SassoonPrimaryInfant"/>
                <w:i/>
                <w:sz w:val="12"/>
                <w:szCs w:val="12"/>
              </w:rPr>
              <w:t xml:space="preserve"> and sculpture with a range of materials</w:t>
            </w:r>
          </w:p>
          <w:p w:rsidRPr="00B67B81" w:rsidR="00915AF9" w:rsidP="00915AF9" w:rsidRDefault="00915AF9" w14:paraId="66DDF251" w14:textId="77777777">
            <w:pPr>
              <w:rPr>
                <w:sz w:val="12"/>
                <w:szCs w:val="12"/>
              </w:rPr>
            </w:pPr>
            <w:r w:rsidRPr="00B67B81">
              <w:rPr>
                <w:sz w:val="12"/>
                <w:szCs w:val="12"/>
              </w:rPr>
              <w:t>Produce mixed media photograph and alternative media pieces</w:t>
            </w:r>
          </w:p>
        </w:tc>
        <w:tc>
          <w:tcPr>
            <w:tcW w:w="1961" w:type="dxa"/>
          </w:tcPr>
          <w:p w:rsidRPr="00B67B81" w:rsidR="00915AF9" w:rsidP="00915AF9" w:rsidRDefault="00915AF9" w14:paraId="6BA5EDDB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i/>
                <w:sz w:val="12"/>
                <w:szCs w:val="12"/>
              </w:rPr>
              <w:t xml:space="preserve">Improve their mastery of art and design techniques, including drawing, </w:t>
            </w:r>
            <w:proofErr w:type="gramStart"/>
            <w:r w:rsidRPr="00B67B81">
              <w:rPr>
                <w:rFonts w:ascii="SassoonPrimaryInfant" w:hAnsi="SassoonPrimaryInfant"/>
                <w:i/>
                <w:sz w:val="12"/>
                <w:szCs w:val="12"/>
              </w:rPr>
              <w:t>painting</w:t>
            </w:r>
            <w:proofErr w:type="gramEnd"/>
            <w:r w:rsidRPr="00B67B81">
              <w:rPr>
                <w:rFonts w:ascii="SassoonPrimaryInfant" w:hAnsi="SassoonPrimaryInfant"/>
                <w:i/>
                <w:sz w:val="12"/>
                <w:szCs w:val="12"/>
              </w:rPr>
              <w:t xml:space="preserve"> and sculpture with a range of materials</w:t>
            </w:r>
          </w:p>
        </w:tc>
        <w:tc>
          <w:tcPr>
            <w:tcW w:w="1961" w:type="dxa"/>
          </w:tcPr>
          <w:p w:rsidRPr="00B67B81" w:rsidR="00915AF9" w:rsidP="00915AF9" w:rsidRDefault="00915AF9" w14:paraId="57A2E1FE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Have a clear understanding about how to join clay so that the model remains intact.</w:t>
            </w:r>
          </w:p>
        </w:tc>
        <w:tc>
          <w:tcPr>
            <w:tcW w:w="1962" w:type="dxa"/>
          </w:tcPr>
          <w:p w:rsidRPr="00B67B81" w:rsidR="00915AF9" w:rsidP="00915AF9" w:rsidRDefault="00915AF9" w14:paraId="1EC4BBCC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i/>
                <w:sz w:val="12"/>
                <w:szCs w:val="12"/>
              </w:rPr>
              <w:t xml:space="preserve">Improve their mastery of art and design techniques, including drawing, </w:t>
            </w:r>
            <w:proofErr w:type="gramStart"/>
            <w:r w:rsidRPr="00B67B81">
              <w:rPr>
                <w:rFonts w:ascii="SassoonPrimaryInfant" w:hAnsi="SassoonPrimaryInfant"/>
                <w:i/>
                <w:sz w:val="12"/>
                <w:szCs w:val="12"/>
              </w:rPr>
              <w:t>painting</w:t>
            </w:r>
            <w:proofErr w:type="gramEnd"/>
            <w:r w:rsidRPr="00B67B81">
              <w:rPr>
                <w:rFonts w:ascii="SassoonPrimaryInfant" w:hAnsi="SassoonPrimaryInfant"/>
                <w:i/>
                <w:sz w:val="12"/>
                <w:szCs w:val="12"/>
              </w:rPr>
              <w:t xml:space="preserve"> and sculpture with a range of materials</w:t>
            </w:r>
          </w:p>
        </w:tc>
      </w:tr>
      <w:tr w:rsidR="00915AF9" w:rsidTr="00915AF9" w14:paraId="3743E2E8" w14:textId="77777777">
        <w:tc>
          <w:tcPr>
            <w:tcW w:w="2002" w:type="dxa"/>
            <w:shd w:val="clear" w:color="auto" w:fill="E2EFD9" w:themeFill="accent6" w:themeFillTint="33"/>
          </w:tcPr>
          <w:p w:rsidR="00915AF9" w:rsidP="00915AF9" w:rsidRDefault="00915AF9" w14:paraId="51295577" w14:textId="77777777">
            <w:r>
              <w:t>Print and Photograph</w:t>
            </w:r>
          </w:p>
        </w:tc>
        <w:tc>
          <w:tcPr>
            <w:tcW w:w="1961" w:type="dxa"/>
            <w:vMerge/>
          </w:tcPr>
          <w:p w:rsidRPr="00061608" w:rsidR="00915AF9" w:rsidP="00915AF9" w:rsidRDefault="00915AF9" w14:paraId="39C09F35" w14:textId="77777777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Pr="00B67B81" w:rsidR="00915AF9" w:rsidP="00915AF9" w:rsidRDefault="00915AF9" w14:paraId="2DA87A17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Create a repeating pattern by printing using a given technique.</w:t>
            </w:r>
          </w:p>
        </w:tc>
        <w:tc>
          <w:tcPr>
            <w:tcW w:w="1961" w:type="dxa"/>
          </w:tcPr>
          <w:p w:rsidRPr="00B67B81" w:rsidR="00915AF9" w:rsidP="00915AF9" w:rsidRDefault="00915AF9" w14:paraId="336082EC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 xml:space="preserve">Create a print using pressing, rolling, </w:t>
            </w:r>
            <w:proofErr w:type="gramStart"/>
            <w:r w:rsidRPr="00B67B81">
              <w:rPr>
                <w:rFonts w:cstheme="minorHAnsi"/>
                <w:sz w:val="12"/>
                <w:szCs w:val="12"/>
              </w:rPr>
              <w:t>rubbing</w:t>
            </w:r>
            <w:proofErr w:type="gramEnd"/>
            <w:r w:rsidRPr="00B67B81">
              <w:rPr>
                <w:rFonts w:cstheme="minorHAnsi"/>
                <w:sz w:val="12"/>
                <w:szCs w:val="12"/>
              </w:rPr>
              <w:t xml:space="preserve"> and stamping.</w:t>
            </w:r>
          </w:p>
        </w:tc>
        <w:tc>
          <w:tcPr>
            <w:tcW w:w="1961" w:type="dxa"/>
            <w:vMerge/>
          </w:tcPr>
          <w:p w:rsidRPr="00B67B81" w:rsidR="00915AF9" w:rsidP="00915AF9" w:rsidRDefault="00915AF9" w14:paraId="188B64EA" w14:textId="77777777">
            <w:pPr>
              <w:rPr>
                <w:sz w:val="12"/>
                <w:szCs w:val="12"/>
              </w:rPr>
            </w:pPr>
          </w:p>
        </w:tc>
        <w:tc>
          <w:tcPr>
            <w:tcW w:w="1961" w:type="dxa"/>
          </w:tcPr>
          <w:p w:rsidRPr="00B67B81" w:rsidR="00915AF9" w:rsidP="00915AF9" w:rsidRDefault="00915AF9" w14:paraId="36AB1BEE" w14:textId="77777777">
            <w:pPr>
              <w:rPr>
                <w:sz w:val="12"/>
                <w:szCs w:val="12"/>
              </w:rPr>
            </w:pPr>
          </w:p>
        </w:tc>
        <w:tc>
          <w:tcPr>
            <w:tcW w:w="1961" w:type="dxa"/>
          </w:tcPr>
          <w:p w:rsidRPr="00B67B81" w:rsidR="00915AF9" w:rsidP="00915AF9" w:rsidRDefault="00915AF9" w14:paraId="5D5B58C5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Create an accurate print design that meet a given criteria.</w:t>
            </w:r>
          </w:p>
          <w:p w:rsidRPr="00B67B81" w:rsidR="00915AF9" w:rsidP="00915AF9" w:rsidRDefault="00915AF9" w14:paraId="14695935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Scan images and take digital photos and use software to alter them, adapt them and create work with meaning.</w:t>
            </w:r>
          </w:p>
        </w:tc>
        <w:tc>
          <w:tcPr>
            <w:tcW w:w="1962" w:type="dxa"/>
          </w:tcPr>
          <w:p w:rsidRPr="00B67B81" w:rsidR="00915AF9" w:rsidP="00915AF9" w:rsidRDefault="00915AF9" w14:paraId="288FFF5A" w14:textId="77777777">
            <w:pPr>
              <w:rPr>
                <w:sz w:val="12"/>
                <w:szCs w:val="12"/>
              </w:rPr>
            </w:pPr>
            <w:r w:rsidRPr="00B67B81">
              <w:rPr>
                <w:sz w:val="12"/>
                <w:szCs w:val="12"/>
              </w:rPr>
              <w:t xml:space="preserve">Use photography and mixed media, including text to create a final piece. </w:t>
            </w:r>
            <w:proofErr w:type="spellStart"/>
            <w:r w:rsidRPr="00B67B81">
              <w:rPr>
                <w:sz w:val="12"/>
                <w:szCs w:val="12"/>
              </w:rPr>
              <w:t>E.g</w:t>
            </w:r>
            <w:proofErr w:type="spellEnd"/>
            <w:r w:rsidRPr="00B67B81">
              <w:rPr>
                <w:sz w:val="12"/>
                <w:szCs w:val="12"/>
              </w:rPr>
              <w:t xml:space="preserve"> book/ magazine cover.</w:t>
            </w:r>
          </w:p>
        </w:tc>
      </w:tr>
      <w:tr w:rsidR="00915AF9" w:rsidTr="00915AF9" w14:paraId="67B23063" w14:textId="77777777">
        <w:tc>
          <w:tcPr>
            <w:tcW w:w="2002" w:type="dxa"/>
            <w:shd w:val="clear" w:color="auto" w:fill="E2EFD9" w:themeFill="accent6" w:themeFillTint="33"/>
          </w:tcPr>
          <w:p w:rsidR="00915AF9" w:rsidP="00915AF9" w:rsidRDefault="00915AF9" w14:paraId="4264B57F" w14:textId="77777777">
            <w:r>
              <w:t>Evaluate and talk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="00915AF9" w:rsidP="00915AF9" w:rsidRDefault="00915AF9" w14:paraId="2C93B376" w14:textId="77777777"/>
        </w:tc>
        <w:tc>
          <w:tcPr>
            <w:tcW w:w="1961" w:type="dxa"/>
            <w:shd w:val="clear" w:color="auto" w:fill="F2F2F2" w:themeFill="background1" w:themeFillShade="F2"/>
          </w:tcPr>
          <w:p w:rsidRPr="00B67B81" w:rsidR="00915AF9" w:rsidP="00915AF9" w:rsidRDefault="00915AF9" w14:paraId="3958860B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Describe what he/she can see and like in the work of another artist.</w:t>
            </w:r>
          </w:p>
          <w:p w:rsidRPr="00B67B81" w:rsidR="00915AF9" w:rsidP="00915AF9" w:rsidRDefault="00915AF9" w14:paraId="141B151D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Explain what he/she likes about the work of others.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Pr="00B67B81" w:rsidR="00915AF9" w:rsidP="00915AF9" w:rsidRDefault="00915AF9" w14:paraId="6E05A717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i/>
                <w:sz w:val="12"/>
                <w:szCs w:val="12"/>
              </w:rPr>
              <w:t>Know about the work of a range of artists, craft makers and designers, describing the differences and similarities between different practices and disciplines, and making links to their own work</w:t>
            </w:r>
            <w:r w:rsidRPr="00B67B81">
              <w:rPr>
                <w:rFonts w:cstheme="minorHAnsi"/>
                <w:sz w:val="12"/>
                <w:szCs w:val="12"/>
              </w:rPr>
              <w:t>.</w:t>
            </w:r>
          </w:p>
          <w:p w:rsidRPr="00B67B81" w:rsidR="00915AF9" w:rsidP="00915AF9" w:rsidRDefault="00915AF9" w14:paraId="69E807FA" w14:textId="77777777">
            <w:pPr>
              <w:rPr>
                <w:sz w:val="12"/>
                <w:szCs w:val="12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Pr="00B67B81" w:rsidR="00915AF9" w:rsidP="00915AF9" w:rsidRDefault="00915AF9" w14:paraId="0586EDF2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Know about some of the great artists, architects and designers in history and describe their work.</w:t>
            </w:r>
          </w:p>
          <w:p w:rsidRPr="00B67B81" w:rsidR="00915AF9" w:rsidP="00915AF9" w:rsidRDefault="00915AF9" w14:paraId="24631483" w14:textId="77777777">
            <w:pPr>
              <w:rPr>
                <w:rFonts w:cstheme="minorHAnsi"/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Compare the work of different artists.</w:t>
            </w:r>
          </w:p>
          <w:p w:rsidRPr="00B67B81" w:rsidR="00915AF9" w:rsidP="00915AF9" w:rsidRDefault="00915AF9" w14:paraId="0816B6E4" w14:textId="77777777">
            <w:pPr>
              <w:rPr>
                <w:sz w:val="12"/>
                <w:szCs w:val="12"/>
              </w:rPr>
            </w:pPr>
            <w:r w:rsidRPr="00B67B81">
              <w:rPr>
                <w:rFonts w:cstheme="minorHAnsi"/>
                <w:sz w:val="12"/>
                <w:szCs w:val="12"/>
              </w:rPr>
              <w:t>Suggest improvements to work by keeping notes in sketch books.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Pr="00B67B81" w:rsidR="00915AF9" w:rsidP="00915AF9" w:rsidRDefault="00915AF9" w14:paraId="6A72FF60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Articulate how he/she might improve own work using technical terms and reasons.</w:t>
            </w:r>
          </w:p>
          <w:p w:rsidRPr="00B67B81" w:rsidR="00915AF9" w:rsidP="00915AF9" w:rsidRDefault="00915AF9" w14:paraId="58BBE8B4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Describe some key ideas, techniques and working practise of artists, </w:t>
            </w:r>
            <w:proofErr w:type="gramStart"/>
            <w:r w:rsidRPr="00B67B81">
              <w:rPr>
                <w:rFonts w:ascii="SassoonPrimaryInfant" w:hAnsi="SassoonPrimaryInfant"/>
                <w:sz w:val="12"/>
                <w:szCs w:val="12"/>
              </w:rPr>
              <w:t>architects</w:t>
            </w:r>
            <w:proofErr w:type="gramEnd"/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 and designers who he/she has studied.</w:t>
            </w:r>
          </w:p>
          <w:p w:rsidRPr="00B67B81" w:rsidR="00915AF9" w:rsidP="00915AF9" w:rsidRDefault="00915AF9" w14:paraId="3BDB31A2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Explain art from other periods of time.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Pr="00B67B81" w:rsidR="00915AF9" w:rsidP="00915AF9" w:rsidRDefault="00915AF9" w14:paraId="630BF16F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Evaluate his/her own work against intended outcome.</w:t>
            </w:r>
          </w:p>
          <w:p w:rsidRPr="00B67B81" w:rsidR="00915AF9" w:rsidP="00915AF9" w:rsidRDefault="00915AF9" w14:paraId="5C3A2A81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Use sketchbooks to compare and discuss ideas with others.</w:t>
            </w:r>
          </w:p>
          <w:p w:rsidRPr="00B67B81" w:rsidR="00915AF9" w:rsidP="00915AF9" w:rsidRDefault="00915AF9" w14:paraId="3E7D8861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Research and discuss various artists, architects and designers and discuss their process and explain how these were used in the finished product.</w:t>
            </w:r>
          </w:p>
          <w:p w:rsidRPr="00B67B81" w:rsidR="00915AF9" w:rsidP="00915AF9" w:rsidRDefault="00915AF9" w14:paraId="70E5D231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Learn about the work of others by looking at own work in books, the Internet, visits to galleries and other sources of information.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Pr="00B67B81" w:rsidR="00915AF9" w:rsidP="00915AF9" w:rsidRDefault="00915AF9" w14:paraId="3BBDA3A7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Adapt his/her own final work following feedback or discussion based on </w:t>
            </w:r>
            <w:proofErr w:type="spellStart"/>
            <w:r w:rsidRPr="00B67B81">
              <w:rPr>
                <w:rFonts w:ascii="SassoonPrimaryInfant" w:hAnsi="SassoonPrimaryInfant"/>
                <w:sz w:val="12"/>
                <w:szCs w:val="12"/>
              </w:rPr>
              <w:t>prepatory</w:t>
            </w:r>
            <w:proofErr w:type="spellEnd"/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 ideas.</w:t>
            </w:r>
          </w:p>
          <w:p w:rsidRPr="00B67B81" w:rsidR="00915AF9" w:rsidP="00915AF9" w:rsidRDefault="00915AF9" w14:paraId="753C0F43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Adapt and refine work to reflect meaning and purpose, keeping notes and annotations in sketch books.</w:t>
            </w:r>
          </w:p>
          <w:p w:rsidRPr="00B67B81" w:rsidR="00915AF9" w:rsidP="00915AF9" w:rsidRDefault="00915AF9" w14:paraId="1C227620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Describe the work and ideas of various artists, </w:t>
            </w:r>
            <w:proofErr w:type="gramStart"/>
            <w:r w:rsidRPr="00B67B81">
              <w:rPr>
                <w:rFonts w:ascii="SassoonPrimaryInfant" w:hAnsi="SassoonPrimaryInfant"/>
                <w:sz w:val="12"/>
                <w:szCs w:val="12"/>
              </w:rPr>
              <w:t>architects</w:t>
            </w:r>
            <w:proofErr w:type="gramEnd"/>
            <w:r w:rsidRPr="00B67B81">
              <w:rPr>
                <w:rFonts w:ascii="SassoonPrimaryInfant" w:hAnsi="SassoonPrimaryInfant"/>
                <w:sz w:val="12"/>
                <w:szCs w:val="12"/>
              </w:rPr>
              <w:t xml:space="preserve"> and designers, using appropriate vocabulary and referring to historical and cultural contexts.</w:t>
            </w:r>
          </w:p>
          <w:p w:rsidRPr="00B67B81" w:rsidR="00915AF9" w:rsidP="00915AF9" w:rsidRDefault="00915AF9" w14:paraId="711A7BF8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Ensure sketch books contain detailed notes and quotes explaining about items.</w:t>
            </w:r>
          </w:p>
          <w:p w:rsidRPr="00B67B81" w:rsidR="00915AF9" w:rsidP="00915AF9" w:rsidRDefault="00915AF9" w14:paraId="2012CAD6" w14:textId="77777777">
            <w:pPr>
              <w:rPr>
                <w:rFonts w:ascii="SassoonPrimaryInfant" w:hAnsi="SassoonPrimaryInfant"/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Explain and justify preferences towards different styles and artists.</w:t>
            </w:r>
          </w:p>
          <w:p w:rsidRPr="00B67B81" w:rsidR="00915AF9" w:rsidP="00915AF9" w:rsidRDefault="00915AF9" w14:paraId="0BFC4365" w14:textId="77777777">
            <w:pPr>
              <w:rPr>
                <w:sz w:val="12"/>
                <w:szCs w:val="12"/>
              </w:rPr>
            </w:pPr>
            <w:r w:rsidRPr="00B67B81">
              <w:rPr>
                <w:rFonts w:ascii="SassoonPrimaryInfant" w:hAnsi="SassoonPrimaryInfant"/>
                <w:sz w:val="12"/>
                <w:szCs w:val="12"/>
              </w:rPr>
              <w:t>Make a record about styles and qualities in work.</w:t>
            </w:r>
          </w:p>
        </w:tc>
      </w:tr>
    </w:tbl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170"/>
        <w:gridCol w:w="1205"/>
        <w:gridCol w:w="1310"/>
        <w:gridCol w:w="1555"/>
        <w:gridCol w:w="1560"/>
        <w:gridCol w:w="1842"/>
        <w:gridCol w:w="1702"/>
        <w:gridCol w:w="1843"/>
        <w:gridCol w:w="1842"/>
        <w:gridCol w:w="1701"/>
      </w:tblGrid>
      <w:tr w:rsidR="002A22D1" w:rsidTr="7E26D402" w14:paraId="4BC6E1B6" w14:textId="3E4FFEEA">
        <w:tc>
          <w:tcPr>
            <w:tcW w:w="1170" w:type="dxa"/>
            <w:shd w:val="clear" w:color="auto" w:fill="FFF2CC" w:themeFill="accent4" w:themeFillTint="33"/>
            <w:tcMar/>
          </w:tcPr>
          <w:p w:rsidR="00722C4D" w:rsidP="00EA643B" w:rsidRDefault="00722C4D" w14:paraId="6485CFFC" w14:textId="77777777"/>
          <w:p w:rsidR="009772D2" w:rsidP="00EA643B" w:rsidRDefault="009772D2" w14:paraId="0B5727E3" w14:textId="2367E9EC"/>
        </w:tc>
        <w:tc>
          <w:tcPr>
            <w:tcW w:w="1205" w:type="dxa"/>
            <w:shd w:val="clear" w:color="auto" w:fill="FFF2CC" w:themeFill="accent4" w:themeFillTint="33"/>
            <w:tcMar/>
          </w:tcPr>
          <w:p w:rsidR="00722C4D" w:rsidP="00EA643B" w:rsidRDefault="00722C4D" w14:paraId="29A1D7EE" w14:textId="0ED200FF">
            <w:r>
              <w:t>Key theme</w:t>
            </w:r>
          </w:p>
        </w:tc>
        <w:tc>
          <w:tcPr>
            <w:tcW w:w="1310" w:type="dxa"/>
            <w:shd w:val="clear" w:color="auto" w:fill="FFF2CC" w:themeFill="accent4" w:themeFillTint="33"/>
            <w:tcMar/>
          </w:tcPr>
          <w:p w:rsidR="00722C4D" w:rsidP="00EA643B" w:rsidRDefault="00722C4D" w14:paraId="40E57C3C" w14:textId="17046647">
            <w:r>
              <w:t>Art theme</w:t>
            </w:r>
          </w:p>
        </w:tc>
        <w:tc>
          <w:tcPr>
            <w:tcW w:w="1555" w:type="dxa"/>
            <w:shd w:val="clear" w:color="auto" w:fill="FFF2CC" w:themeFill="accent4" w:themeFillTint="33"/>
            <w:tcMar/>
          </w:tcPr>
          <w:p w:rsidR="00722C4D" w:rsidP="00EA643B" w:rsidRDefault="00722C4D" w14:paraId="1373E481" w14:textId="21C70CCF">
            <w:r>
              <w:t>EYFS</w:t>
            </w:r>
          </w:p>
        </w:tc>
        <w:tc>
          <w:tcPr>
            <w:tcW w:w="1560" w:type="dxa"/>
            <w:shd w:val="clear" w:color="auto" w:fill="FFF2CC" w:themeFill="accent4" w:themeFillTint="33"/>
            <w:tcMar/>
          </w:tcPr>
          <w:p w:rsidR="00722C4D" w:rsidP="00EA643B" w:rsidRDefault="00722C4D" w14:paraId="6011E135" w14:textId="79F82D08">
            <w:r>
              <w:t>Year 1</w:t>
            </w:r>
          </w:p>
        </w:tc>
        <w:tc>
          <w:tcPr>
            <w:tcW w:w="1842" w:type="dxa"/>
            <w:shd w:val="clear" w:color="auto" w:fill="FFF2CC" w:themeFill="accent4" w:themeFillTint="33"/>
            <w:tcMar/>
          </w:tcPr>
          <w:p w:rsidR="00722C4D" w:rsidP="00EA643B" w:rsidRDefault="00722C4D" w14:paraId="28F99EDF" w14:textId="37077AB2">
            <w:r>
              <w:t>Year 2</w:t>
            </w:r>
          </w:p>
        </w:tc>
        <w:tc>
          <w:tcPr>
            <w:tcW w:w="1702" w:type="dxa"/>
            <w:shd w:val="clear" w:color="auto" w:fill="FFF2CC" w:themeFill="accent4" w:themeFillTint="33"/>
            <w:tcMar/>
          </w:tcPr>
          <w:p w:rsidR="00722C4D" w:rsidP="00EA643B" w:rsidRDefault="00722C4D" w14:paraId="0B50AB14" w14:textId="0C8B66A8">
            <w:r>
              <w:t>Year 3</w:t>
            </w:r>
          </w:p>
        </w:tc>
        <w:tc>
          <w:tcPr>
            <w:tcW w:w="1843" w:type="dxa"/>
            <w:shd w:val="clear" w:color="auto" w:fill="FFF2CC" w:themeFill="accent4" w:themeFillTint="33"/>
            <w:tcMar/>
          </w:tcPr>
          <w:p w:rsidR="00722C4D" w:rsidP="00EA643B" w:rsidRDefault="00722C4D" w14:paraId="64E1A480" w14:textId="52AFC2A9">
            <w:r>
              <w:t>Year 4</w:t>
            </w:r>
          </w:p>
        </w:tc>
        <w:tc>
          <w:tcPr>
            <w:tcW w:w="1842" w:type="dxa"/>
            <w:shd w:val="clear" w:color="auto" w:fill="FFF2CC" w:themeFill="accent4" w:themeFillTint="33"/>
            <w:tcMar/>
          </w:tcPr>
          <w:p w:rsidR="00722C4D" w:rsidP="00EA643B" w:rsidRDefault="00722C4D" w14:paraId="14675825" w14:textId="66D3773B">
            <w:r>
              <w:t>Year 5</w:t>
            </w:r>
          </w:p>
        </w:tc>
        <w:tc>
          <w:tcPr>
            <w:tcW w:w="1701" w:type="dxa"/>
            <w:shd w:val="clear" w:color="auto" w:fill="FFF2CC" w:themeFill="accent4" w:themeFillTint="33"/>
            <w:tcMar/>
          </w:tcPr>
          <w:p w:rsidR="00722C4D" w:rsidP="00EA643B" w:rsidRDefault="00722C4D" w14:paraId="30BFDE7B" w14:textId="1584CD34">
            <w:r>
              <w:t>Year 6</w:t>
            </w:r>
          </w:p>
        </w:tc>
      </w:tr>
      <w:tr w:rsidR="002A22D1" w:rsidTr="7E26D402" w14:paraId="7C6D453B" w14:textId="095533BB">
        <w:tc>
          <w:tcPr>
            <w:tcW w:w="1170" w:type="dxa"/>
            <w:shd w:val="clear" w:color="auto" w:fill="C5E0B3" w:themeFill="accent6" w:themeFillTint="66"/>
            <w:tcMar/>
          </w:tcPr>
          <w:p w:rsidR="00722C4D" w:rsidP="00EA643B" w:rsidRDefault="00722C4D" w14:paraId="5EF51449" w14:textId="68AA16C8">
            <w:r>
              <w:t>Autumn 1</w:t>
            </w:r>
          </w:p>
        </w:tc>
        <w:tc>
          <w:tcPr>
            <w:tcW w:w="1205" w:type="dxa"/>
            <w:tcMar/>
          </w:tcPr>
          <w:p w:rsidR="00722C4D" w:rsidP="00EA643B" w:rsidRDefault="00722C4D" w14:paraId="7B181F70" w14:textId="34AA332D">
            <w:r>
              <w:t>British history</w:t>
            </w:r>
          </w:p>
        </w:tc>
        <w:tc>
          <w:tcPr>
            <w:tcW w:w="1310" w:type="dxa"/>
            <w:tcMar/>
          </w:tcPr>
          <w:p w:rsidR="00722C4D" w:rsidP="00EA643B" w:rsidRDefault="00722C4D" w14:paraId="677B139B" w14:textId="07CB6447">
            <w:r>
              <w:t>A sense of self and history</w:t>
            </w:r>
          </w:p>
        </w:tc>
        <w:tc>
          <w:tcPr>
            <w:tcW w:w="1555" w:type="dxa"/>
            <w:tcMar/>
          </w:tcPr>
          <w:p w:rsidR="00722C4D" w:rsidP="00EA643B" w:rsidRDefault="00523C09" w14:paraId="1C5AB90E" w14:textId="77777777">
            <w:r>
              <w:t>By Royal Appointment</w:t>
            </w:r>
          </w:p>
          <w:p w:rsidR="00CB0698" w:rsidP="00EA643B" w:rsidRDefault="00CB0698" w14:paraId="1EAE915F" w14:textId="31D03A56"/>
        </w:tc>
        <w:tc>
          <w:tcPr>
            <w:tcW w:w="1560" w:type="dxa"/>
            <w:tcMar/>
          </w:tcPr>
          <w:p w:rsidRPr="00267BD6" w:rsidR="00661831" w:rsidP="00661831" w:rsidRDefault="00340F96" w14:paraId="22F2F1A5" w14:textId="4DC204CD">
            <w:pPr>
              <w:rPr>
                <w:i/>
                <w:iCs/>
                <w:sz w:val="20"/>
                <w:szCs w:val="20"/>
              </w:rPr>
            </w:pPr>
            <w:r w:rsidRPr="00267BD6">
              <w:rPr>
                <w:i/>
                <w:iCs/>
                <w:sz w:val="20"/>
                <w:szCs w:val="20"/>
              </w:rPr>
              <w:t>In the Living Years</w:t>
            </w:r>
          </w:p>
          <w:p w:rsidR="00661831" w:rsidP="00661831" w:rsidRDefault="00661831" w14:paraId="66CA0DBC" w14:textId="25A4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Portraits and People </w:t>
            </w:r>
          </w:p>
          <w:p w:rsidRPr="00C43E04" w:rsidR="00722C4D" w:rsidP="00661831" w:rsidRDefault="00661831" w14:paraId="2A0BAFDF" w14:textId="707DD011">
            <w:pPr>
              <w:rPr>
                <w:b/>
                <w:bCs/>
              </w:rPr>
            </w:pPr>
            <w:r w:rsidRPr="00C43E04">
              <w:rPr>
                <w:b/>
                <w:bCs/>
                <w:sz w:val="20"/>
                <w:szCs w:val="20"/>
              </w:rPr>
              <w:t>Picasso, Lowry, Arcimboldo</w:t>
            </w:r>
          </w:p>
        </w:tc>
        <w:tc>
          <w:tcPr>
            <w:tcW w:w="1842" w:type="dxa"/>
            <w:tcMar/>
          </w:tcPr>
          <w:p w:rsidRPr="00267BD6" w:rsidR="00342CE7" w:rsidP="00342CE7" w:rsidRDefault="00340F96" w14:paraId="79C17C94" w14:textId="5F1F02A2">
            <w:pPr>
              <w:rPr>
                <w:i/>
                <w:iCs/>
                <w:sz w:val="20"/>
                <w:szCs w:val="20"/>
              </w:rPr>
            </w:pPr>
            <w:r w:rsidRPr="00267BD6">
              <w:rPr>
                <w:i/>
                <w:iCs/>
                <w:sz w:val="20"/>
                <w:szCs w:val="20"/>
              </w:rPr>
              <w:t xml:space="preserve">To Boldly Go </w:t>
            </w:r>
          </w:p>
          <w:p w:rsidR="008B5BF7" w:rsidP="00342CE7" w:rsidRDefault="008B5BF7" w14:paraId="320F50F2" w14:textId="77777777">
            <w:pPr>
              <w:rPr>
                <w:sz w:val="20"/>
                <w:szCs w:val="20"/>
              </w:rPr>
            </w:pPr>
          </w:p>
          <w:p w:rsidR="00342CE7" w:rsidP="00342CE7" w:rsidRDefault="00342CE7" w14:paraId="529350E6" w14:textId="599E8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Portraits and People </w:t>
            </w:r>
          </w:p>
          <w:p w:rsidRPr="00C43E04" w:rsidR="00722C4D" w:rsidP="00342CE7" w:rsidRDefault="00342CE7" w14:paraId="1D66C6FF" w14:textId="78935FBE">
            <w:pPr>
              <w:rPr>
                <w:b/>
                <w:bCs/>
              </w:rPr>
            </w:pPr>
            <w:r w:rsidRPr="00C43E04">
              <w:rPr>
                <w:b/>
                <w:bCs/>
                <w:sz w:val="20"/>
                <w:szCs w:val="20"/>
              </w:rPr>
              <w:t>Picasso, Lowry, Arcimboldo</w:t>
            </w:r>
          </w:p>
        </w:tc>
        <w:tc>
          <w:tcPr>
            <w:tcW w:w="1702" w:type="dxa"/>
            <w:tcMar/>
          </w:tcPr>
          <w:p w:rsidRPr="00267BD6" w:rsidR="00722C4D" w:rsidP="00EA643B" w:rsidRDefault="00DD61C3" w14:paraId="0F06BD96" w14:textId="77777777">
            <w:pPr>
              <w:rPr>
                <w:i/>
                <w:iCs/>
              </w:rPr>
            </w:pPr>
            <w:r w:rsidRPr="00267BD6">
              <w:rPr>
                <w:i/>
                <w:iCs/>
              </w:rPr>
              <w:t>The Dawn of Man</w:t>
            </w:r>
          </w:p>
          <w:p w:rsidR="00756283" w:rsidP="00EA643B" w:rsidRDefault="00756283" w14:paraId="2DA00E6E" w14:textId="77777777">
            <w:pPr>
              <w:rPr>
                <w:sz w:val="20"/>
                <w:szCs w:val="20"/>
              </w:rPr>
            </w:pPr>
          </w:p>
          <w:p w:rsidRPr="00C43E04" w:rsidR="008B5BF7" w:rsidP="00EA643B" w:rsidRDefault="00756283" w14:paraId="0AECD4F8" w14:textId="4560CCDD">
            <w:pPr>
              <w:rPr>
                <w:b/>
                <w:bCs/>
              </w:rPr>
            </w:pPr>
            <w:r w:rsidRPr="00C43E04">
              <w:rPr>
                <w:b/>
                <w:bCs/>
                <w:sz w:val="20"/>
                <w:szCs w:val="20"/>
              </w:rPr>
              <w:t>Cave Paintings of Lascaux</w:t>
            </w:r>
          </w:p>
        </w:tc>
        <w:tc>
          <w:tcPr>
            <w:tcW w:w="1843" w:type="dxa"/>
            <w:tcMar/>
          </w:tcPr>
          <w:p w:rsidRPr="00267BD6" w:rsidR="00722C4D" w:rsidP="00EA643B" w:rsidRDefault="00DD61C3" w14:paraId="1CA476D3" w14:textId="77777777">
            <w:pPr>
              <w:rPr>
                <w:i/>
                <w:iCs/>
              </w:rPr>
            </w:pPr>
            <w:r w:rsidRPr="00267BD6">
              <w:rPr>
                <w:i/>
                <w:iCs/>
              </w:rPr>
              <w:t xml:space="preserve">More than </w:t>
            </w:r>
            <w:proofErr w:type="spellStart"/>
            <w:r w:rsidRPr="00267BD6">
              <w:rPr>
                <w:i/>
                <w:iCs/>
              </w:rPr>
              <w:t>Conquerers</w:t>
            </w:r>
            <w:proofErr w:type="spellEnd"/>
          </w:p>
          <w:p w:rsidR="00BE645F" w:rsidP="00EA643B" w:rsidRDefault="00BE645F" w14:paraId="3CAFDDD0" w14:textId="77777777">
            <w:pPr>
              <w:rPr>
                <w:sz w:val="20"/>
                <w:szCs w:val="20"/>
              </w:rPr>
            </w:pPr>
          </w:p>
          <w:p w:rsidRPr="00C43E04" w:rsidR="00BE645F" w:rsidP="00EA643B" w:rsidRDefault="00BE645F" w14:paraId="74DE8716" w14:textId="01372C6C">
            <w:pPr>
              <w:rPr>
                <w:b/>
                <w:bCs/>
              </w:rPr>
            </w:pPr>
            <w:r w:rsidRPr="00C43E04">
              <w:rPr>
                <w:b/>
                <w:bCs/>
                <w:sz w:val="20"/>
                <w:szCs w:val="20"/>
              </w:rPr>
              <w:t>Giacometti</w:t>
            </w:r>
          </w:p>
        </w:tc>
        <w:tc>
          <w:tcPr>
            <w:tcW w:w="1842" w:type="dxa"/>
            <w:tcMar/>
          </w:tcPr>
          <w:p w:rsidRPr="00C13689" w:rsidR="00722C4D" w:rsidP="00EA643B" w:rsidRDefault="00331A6A" w14:paraId="5FD3DC8C" w14:textId="77777777">
            <w:pPr>
              <w:rPr>
                <w:i/>
                <w:iCs/>
              </w:rPr>
            </w:pPr>
            <w:r w:rsidRPr="00C13689">
              <w:rPr>
                <w:i/>
                <w:iCs/>
              </w:rPr>
              <w:t>Becoming Britain</w:t>
            </w:r>
          </w:p>
          <w:p w:rsidRPr="00267BD6" w:rsidR="003E6BA8" w:rsidP="003E6BA8" w:rsidRDefault="003E6BA8" w14:paraId="2E9FFA5F" w14:textId="77777777">
            <w:pPr>
              <w:rPr>
                <w:b/>
                <w:bCs/>
                <w:sz w:val="20"/>
                <w:szCs w:val="20"/>
              </w:rPr>
            </w:pPr>
            <w:r w:rsidRPr="00267BD6">
              <w:rPr>
                <w:b/>
                <w:bCs/>
                <w:sz w:val="20"/>
                <w:szCs w:val="20"/>
              </w:rPr>
              <w:t>Lichtenstein, Lucien Freud</w:t>
            </w:r>
          </w:p>
          <w:p w:rsidR="00BE645F" w:rsidP="003E6BA8" w:rsidRDefault="003E6BA8" w14:paraId="576B0F89" w14:textId="4A54DACA">
            <w:r w:rsidRPr="00267BD6">
              <w:rPr>
                <w:b/>
                <w:bCs/>
                <w:sz w:val="20"/>
                <w:szCs w:val="20"/>
              </w:rPr>
              <w:t>Grayson Perry’s Map of Days</w:t>
            </w:r>
            <w:r>
              <w:rPr>
                <w:sz w:val="20"/>
                <w:szCs w:val="20"/>
              </w:rPr>
              <w:t xml:space="preserve"> </w:t>
            </w:r>
            <w:r w:rsidRPr="00CD68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/>
          </w:tcPr>
          <w:p w:rsidRPr="00C13689" w:rsidR="003E6BA8" w:rsidP="00EA643B" w:rsidRDefault="000B45E2" w14:paraId="1A62DF27" w14:textId="77777777">
            <w:pPr>
              <w:rPr>
                <w:i/>
                <w:iCs/>
              </w:rPr>
            </w:pPr>
            <w:r w:rsidRPr="7E26D402" w:rsidR="000B45E2">
              <w:rPr>
                <w:i w:val="1"/>
                <w:iCs w:val="1"/>
              </w:rPr>
              <w:t>From Field to Factory</w:t>
            </w:r>
          </w:p>
          <w:p w:rsidR="00722C4D" w:rsidP="7E26D402" w:rsidRDefault="003E6BA8" w14:paraId="31ED37D3" w14:textId="0DDC5E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7E26D402" w:rsidR="7BB928A0">
              <w:rPr>
                <w:b w:val="1"/>
                <w:bCs w:val="1"/>
                <w:sz w:val="20"/>
                <w:szCs w:val="20"/>
              </w:rPr>
              <w:t xml:space="preserve">L.S. Lowry - </w:t>
            </w:r>
          </w:p>
          <w:p w:rsidR="00722C4D" w:rsidP="7E26D402" w:rsidRDefault="003E6BA8" w14:paraId="7BA65E1B" w14:textId="0B8892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7E26D402" w:rsidR="5B435C39">
              <w:rPr>
                <w:b w:val="0"/>
                <w:bCs w:val="0"/>
                <w:sz w:val="20"/>
                <w:szCs w:val="20"/>
              </w:rPr>
              <w:t>Use of form to create terraced houses</w:t>
            </w:r>
          </w:p>
          <w:p w:rsidR="00722C4D" w:rsidP="7E26D402" w:rsidRDefault="003E6BA8" w14:paraId="3AB2E7A4" w14:textId="4F5CB0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7E26D402" w:rsidR="7BB928A0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002A22D1" w:rsidTr="7E26D402" w14:paraId="2A52E9C0" w14:textId="2DB98CF8">
        <w:tc>
          <w:tcPr>
            <w:tcW w:w="1170" w:type="dxa"/>
            <w:shd w:val="clear" w:color="auto" w:fill="C5E0B3" w:themeFill="accent6" w:themeFillTint="66"/>
            <w:tcMar/>
          </w:tcPr>
          <w:p w:rsidR="00722C4D" w:rsidP="00EA643B" w:rsidRDefault="00722C4D" w14:paraId="0705F3A7" w14:textId="148F74A6">
            <w:r>
              <w:t>Autumn 2</w:t>
            </w:r>
          </w:p>
        </w:tc>
        <w:tc>
          <w:tcPr>
            <w:tcW w:w="1205" w:type="dxa"/>
            <w:tcMar/>
          </w:tcPr>
          <w:p w:rsidR="00722C4D" w:rsidP="00EA643B" w:rsidRDefault="00C26B6C" w14:paraId="0A611407" w14:textId="74239A48">
            <w:r>
              <w:t>Winter/ Christmas</w:t>
            </w:r>
          </w:p>
        </w:tc>
        <w:tc>
          <w:tcPr>
            <w:tcW w:w="1310" w:type="dxa"/>
            <w:tcMar/>
          </w:tcPr>
          <w:p w:rsidR="00722C4D" w:rsidP="00EA643B" w:rsidRDefault="001618E9" w14:paraId="494A1986" w14:textId="09778EBF">
            <w:r>
              <w:t>Light in the Darkness-Colour</w:t>
            </w:r>
          </w:p>
        </w:tc>
        <w:tc>
          <w:tcPr>
            <w:tcW w:w="1555" w:type="dxa"/>
            <w:tcMar/>
          </w:tcPr>
          <w:p w:rsidR="00722C4D" w:rsidP="00EA643B" w:rsidRDefault="00722C4D" w14:paraId="62BE2F68" w14:textId="42DF04DF"/>
          <w:p w:rsidR="00113358" w:rsidP="00EA643B" w:rsidRDefault="00113358" w14:paraId="3F951C6C" w14:textId="353C7C7E"/>
        </w:tc>
        <w:tc>
          <w:tcPr>
            <w:tcW w:w="1560" w:type="dxa"/>
            <w:tcMar/>
          </w:tcPr>
          <w:p w:rsidRPr="00C13689" w:rsidR="000A7F89" w:rsidP="000A7F89" w:rsidRDefault="000A7F89" w14:paraId="77CEE1E0" w14:textId="77777777">
            <w:pPr>
              <w:rPr>
                <w:b/>
                <w:bCs/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>Mark Rothko</w:t>
            </w:r>
          </w:p>
          <w:p w:rsidR="001B4A82" w:rsidP="000A7F89" w:rsidRDefault="000A7F89" w14:paraId="567021E4" w14:textId="56BC3FAA">
            <w:r w:rsidRPr="00C13689">
              <w:rPr>
                <w:b/>
                <w:bCs/>
                <w:sz w:val="20"/>
                <w:szCs w:val="20"/>
              </w:rPr>
              <w:t>Mondrian</w:t>
            </w:r>
          </w:p>
        </w:tc>
        <w:tc>
          <w:tcPr>
            <w:tcW w:w="1842" w:type="dxa"/>
            <w:tcMar/>
          </w:tcPr>
          <w:p w:rsidRPr="00C13689" w:rsidR="000A7F89" w:rsidP="000A7F89" w:rsidRDefault="000A7F89" w14:paraId="0EE34F2D" w14:textId="77777777">
            <w:pPr>
              <w:rPr>
                <w:b/>
                <w:bCs/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>Mark Rothko</w:t>
            </w:r>
          </w:p>
          <w:p w:rsidR="00F1389A" w:rsidP="000A7F89" w:rsidRDefault="000A7F89" w14:paraId="26D10CAF" w14:textId="416132D6">
            <w:r w:rsidRPr="00C13689">
              <w:rPr>
                <w:b/>
                <w:bCs/>
                <w:sz w:val="20"/>
                <w:szCs w:val="20"/>
              </w:rPr>
              <w:t>Mondrian</w:t>
            </w:r>
          </w:p>
        </w:tc>
        <w:tc>
          <w:tcPr>
            <w:tcW w:w="1702" w:type="dxa"/>
            <w:tcMar/>
          </w:tcPr>
          <w:p w:rsidRPr="00C13689" w:rsidR="00722A02" w:rsidP="00722A02" w:rsidRDefault="00722A02" w14:paraId="6BD32AE8" w14:textId="777777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3689">
              <w:rPr>
                <w:b/>
                <w:bCs/>
                <w:sz w:val="20"/>
                <w:szCs w:val="20"/>
              </w:rPr>
              <w:t>Kandinski</w:t>
            </w:r>
            <w:proofErr w:type="spellEnd"/>
            <w:r w:rsidRPr="00C13689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C13689" w:rsidR="00722A02" w:rsidP="00722A02" w:rsidRDefault="00722A02" w14:paraId="1882C52E" w14:textId="1F220523">
            <w:pPr>
              <w:rPr>
                <w:b/>
                <w:bCs/>
              </w:rPr>
            </w:pPr>
            <w:r w:rsidRPr="00C13689">
              <w:rPr>
                <w:b/>
                <w:bCs/>
                <w:sz w:val="20"/>
                <w:szCs w:val="20"/>
              </w:rPr>
              <w:t>Picasso’s Blue Period</w:t>
            </w:r>
          </w:p>
          <w:p w:rsidR="00FF3579" w:rsidP="00160CDF" w:rsidRDefault="00FF3579" w14:paraId="3CE05BC8" w14:textId="146E626F"/>
        </w:tc>
        <w:tc>
          <w:tcPr>
            <w:tcW w:w="1843" w:type="dxa"/>
            <w:tcMar/>
          </w:tcPr>
          <w:p w:rsidRPr="00C13689" w:rsidR="00047533" w:rsidP="00047533" w:rsidRDefault="00047533" w14:paraId="005728DC" w14:textId="777777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3689">
              <w:rPr>
                <w:b/>
                <w:bCs/>
                <w:sz w:val="20"/>
                <w:szCs w:val="20"/>
              </w:rPr>
              <w:t>Kandinski</w:t>
            </w:r>
            <w:proofErr w:type="spellEnd"/>
            <w:r w:rsidRPr="00C13689">
              <w:rPr>
                <w:b/>
                <w:bCs/>
                <w:sz w:val="20"/>
                <w:szCs w:val="20"/>
              </w:rPr>
              <w:t xml:space="preserve"> </w:t>
            </w:r>
          </w:p>
          <w:p w:rsidR="00160CDF" w:rsidP="00047533" w:rsidRDefault="00047533" w14:paraId="07EF5AD6" w14:textId="2AC72A8F">
            <w:r w:rsidRPr="00C13689">
              <w:rPr>
                <w:b/>
                <w:bCs/>
                <w:sz w:val="20"/>
                <w:szCs w:val="20"/>
              </w:rPr>
              <w:t>Picasso’s Blue Period</w:t>
            </w:r>
          </w:p>
        </w:tc>
        <w:tc>
          <w:tcPr>
            <w:tcW w:w="1842" w:type="dxa"/>
            <w:tcMar/>
          </w:tcPr>
          <w:p w:rsidRPr="00CD6825" w:rsidR="00F848A8" w:rsidP="00F848A8" w:rsidRDefault="00F848A8" w14:paraId="5F424758" w14:textId="77777777">
            <w:pPr>
              <w:rPr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>Matisse</w:t>
            </w:r>
            <w:r w:rsidRPr="00CD6825">
              <w:rPr>
                <w:sz w:val="20"/>
                <w:szCs w:val="20"/>
              </w:rPr>
              <w:t xml:space="preserve"> – colour to express light</w:t>
            </w:r>
          </w:p>
          <w:p w:rsidR="00047533" w:rsidP="00F848A8" w:rsidRDefault="00F848A8" w14:paraId="7FD3753F" w14:textId="0CB7ECF0">
            <w:r w:rsidRPr="00C13689">
              <w:rPr>
                <w:b/>
                <w:bCs/>
                <w:sz w:val="20"/>
                <w:szCs w:val="20"/>
              </w:rPr>
              <w:t>Warhol</w:t>
            </w:r>
            <w:r w:rsidRPr="00CD6825">
              <w:rPr>
                <w:sz w:val="20"/>
                <w:szCs w:val="20"/>
              </w:rPr>
              <w:t xml:space="preserve"> – how colour changes image</w:t>
            </w:r>
          </w:p>
          <w:p w:rsidR="00160CDF" w:rsidP="00837A12" w:rsidRDefault="00160CDF" w14:paraId="123FA313" w14:textId="46E133D7"/>
        </w:tc>
        <w:tc>
          <w:tcPr>
            <w:tcW w:w="1701" w:type="dxa"/>
            <w:tcMar/>
          </w:tcPr>
          <w:p w:rsidRPr="00CD6825" w:rsidR="00F848A8" w:rsidP="00F848A8" w:rsidRDefault="00F848A8" w14:paraId="749FFCEE" w14:textId="77777777">
            <w:pPr>
              <w:rPr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 xml:space="preserve">Matisse </w:t>
            </w:r>
            <w:r w:rsidRPr="00CD6825">
              <w:rPr>
                <w:sz w:val="20"/>
                <w:szCs w:val="20"/>
              </w:rPr>
              <w:t>– colour to express light</w:t>
            </w:r>
          </w:p>
          <w:p w:rsidR="00F848A8" w:rsidP="00F848A8" w:rsidRDefault="00F848A8" w14:paraId="1049A733" w14:textId="38B73983">
            <w:r w:rsidRPr="00C13689">
              <w:rPr>
                <w:b/>
                <w:bCs/>
                <w:sz w:val="20"/>
                <w:szCs w:val="20"/>
              </w:rPr>
              <w:t>Warhol</w:t>
            </w:r>
            <w:r w:rsidRPr="00CD6825">
              <w:rPr>
                <w:sz w:val="20"/>
                <w:szCs w:val="20"/>
              </w:rPr>
              <w:t xml:space="preserve"> – how colour changes image</w:t>
            </w:r>
          </w:p>
          <w:p w:rsidR="00837A12" w:rsidP="00837A12" w:rsidRDefault="00837A12" w14:paraId="062DE911" w14:textId="79145D0A"/>
        </w:tc>
      </w:tr>
      <w:tr w:rsidR="002A22D1" w:rsidTr="7E26D402" w14:paraId="67259F12" w14:textId="62F2DB61">
        <w:tc>
          <w:tcPr>
            <w:tcW w:w="1170" w:type="dxa"/>
            <w:shd w:val="clear" w:color="auto" w:fill="C5E0B3" w:themeFill="accent6" w:themeFillTint="66"/>
            <w:tcMar/>
          </w:tcPr>
          <w:p w:rsidR="00722C4D" w:rsidP="00EA643B" w:rsidRDefault="00722C4D" w14:paraId="1AB69EE9" w14:textId="2BBD8EF9">
            <w:r>
              <w:t>Spring 1</w:t>
            </w:r>
          </w:p>
        </w:tc>
        <w:tc>
          <w:tcPr>
            <w:tcW w:w="1205" w:type="dxa"/>
            <w:tcMar/>
          </w:tcPr>
          <w:p w:rsidR="00722C4D" w:rsidP="00EA643B" w:rsidRDefault="00E67533" w14:paraId="6AFB217D" w14:textId="1FF33261">
            <w:r>
              <w:t>Geography</w:t>
            </w:r>
          </w:p>
        </w:tc>
        <w:tc>
          <w:tcPr>
            <w:tcW w:w="1310" w:type="dxa"/>
            <w:tcMar/>
          </w:tcPr>
          <w:p w:rsidR="00722C4D" w:rsidP="00EA643B" w:rsidRDefault="00FD71AC" w14:paraId="3F40B83D" w14:textId="6634FF4B">
            <w:r>
              <w:t>Landscape and Culture</w:t>
            </w:r>
          </w:p>
        </w:tc>
        <w:tc>
          <w:tcPr>
            <w:tcW w:w="1555" w:type="dxa"/>
            <w:tcMar/>
          </w:tcPr>
          <w:p w:rsidRPr="00C13689" w:rsidR="002E3E52" w:rsidP="002E3E52" w:rsidRDefault="002E3E52" w14:paraId="4946ADD8" w14:textId="77777777">
            <w:pPr>
              <w:rPr>
                <w:i/>
                <w:iCs/>
              </w:rPr>
            </w:pPr>
            <w:r w:rsidRPr="00C13689">
              <w:rPr>
                <w:i/>
                <w:iCs/>
              </w:rPr>
              <w:t>Extra-ordinary superheroes</w:t>
            </w:r>
          </w:p>
          <w:p w:rsidR="00722C4D" w:rsidP="00EA643B" w:rsidRDefault="00734C3A" w14:paraId="6EBA176E" w14:textId="393E8A96">
            <w:r w:rsidRPr="000F332F">
              <w:rPr>
                <w:sz w:val="20"/>
                <w:szCs w:val="20"/>
              </w:rPr>
              <w:t>ELG: People, Culture and Communities</w:t>
            </w:r>
          </w:p>
        </w:tc>
        <w:tc>
          <w:tcPr>
            <w:tcW w:w="1560" w:type="dxa"/>
            <w:tcMar/>
          </w:tcPr>
          <w:p w:rsidRPr="00C13689" w:rsidR="002E3E52" w:rsidP="002E3E52" w:rsidRDefault="002E3E52" w14:paraId="12B25729" w14:textId="77777777">
            <w:pPr>
              <w:rPr>
                <w:i/>
                <w:iCs/>
              </w:rPr>
            </w:pPr>
            <w:r w:rsidRPr="00C13689">
              <w:rPr>
                <w:i/>
                <w:iCs/>
              </w:rPr>
              <w:t>Forth Tyne Dogger</w:t>
            </w:r>
          </w:p>
          <w:p w:rsidR="00734C3A" w:rsidP="00734C3A" w:rsidRDefault="00734C3A" w14:paraId="2A09C5D5" w14:textId="77777777">
            <w:pPr>
              <w:rPr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>David Hockney</w:t>
            </w:r>
            <w:r>
              <w:rPr>
                <w:sz w:val="20"/>
                <w:szCs w:val="20"/>
              </w:rPr>
              <w:t xml:space="preserve"> – touch screen art</w:t>
            </w:r>
          </w:p>
          <w:p w:rsidRPr="00C13689" w:rsidR="00722C4D" w:rsidP="00734C3A" w:rsidRDefault="00734C3A" w14:paraId="7421C16E" w14:textId="53F753AB">
            <w:pPr>
              <w:rPr>
                <w:b/>
                <w:bCs/>
              </w:rPr>
            </w:pPr>
            <w:r w:rsidRPr="00C13689">
              <w:rPr>
                <w:b/>
                <w:bCs/>
                <w:sz w:val="20"/>
                <w:szCs w:val="20"/>
              </w:rPr>
              <w:t>Monet</w:t>
            </w:r>
          </w:p>
        </w:tc>
        <w:tc>
          <w:tcPr>
            <w:tcW w:w="1842" w:type="dxa"/>
            <w:tcMar/>
          </w:tcPr>
          <w:p w:rsidRPr="00C13689" w:rsidR="002E3E52" w:rsidP="002E3E52" w:rsidRDefault="002E3E52" w14:paraId="6EC5E5F3" w14:textId="77777777">
            <w:pPr>
              <w:rPr>
                <w:i/>
                <w:iCs/>
              </w:rPr>
            </w:pPr>
            <w:r w:rsidRPr="00C13689">
              <w:rPr>
                <w:i/>
                <w:iCs/>
              </w:rPr>
              <w:t>Location, Location</w:t>
            </w:r>
          </w:p>
          <w:p w:rsidR="00734C3A" w:rsidP="00734C3A" w:rsidRDefault="00734C3A" w14:paraId="1B09DA74" w14:textId="77777777">
            <w:pPr>
              <w:rPr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>David Hockney</w:t>
            </w:r>
            <w:r>
              <w:rPr>
                <w:sz w:val="20"/>
                <w:szCs w:val="20"/>
              </w:rPr>
              <w:t xml:space="preserve"> – touch screen art</w:t>
            </w:r>
          </w:p>
          <w:p w:rsidRPr="00C13689" w:rsidR="00722C4D" w:rsidP="00734C3A" w:rsidRDefault="00734C3A" w14:paraId="4E069D82" w14:textId="640E527B">
            <w:pPr>
              <w:rPr>
                <w:b/>
                <w:bCs/>
              </w:rPr>
            </w:pPr>
            <w:r w:rsidRPr="00C13689">
              <w:rPr>
                <w:b/>
                <w:bCs/>
                <w:sz w:val="20"/>
                <w:szCs w:val="20"/>
              </w:rPr>
              <w:t>Monet</w:t>
            </w:r>
          </w:p>
        </w:tc>
        <w:tc>
          <w:tcPr>
            <w:tcW w:w="1702" w:type="dxa"/>
            <w:tcMar/>
          </w:tcPr>
          <w:p w:rsidRPr="00C13689" w:rsidR="002E3E52" w:rsidP="002E3E52" w:rsidRDefault="002E3E52" w14:paraId="04702345" w14:textId="77777777">
            <w:pPr>
              <w:rPr>
                <w:i/>
                <w:iCs/>
              </w:rPr>
            </w:pPr>
            <w:r w:rsidRPr="00C13689">
              <w:rPr>
                <w:i/>
                <w:iCs/>
              </w:rPr>
              <w:t>The Great Game of Britain</w:t>
            </w:r>
          </w:p>
          <w:p w:rsidRPr="00C13689" w:rsidR="00734C3A" w:rsidP="00734C3A" w:rsidRDefault="00734C3A" w14:paraId="79BD5630" w14:textId="5BE3BB80">
            <w:pPr>
              <w:rPr>
                <w:b/>
                <w:bCs/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>Banksy</w:t>
            </w:r>
          </w:p>
          <w:p w:rsidR="00722C4D" w:rsidP="00734C3A" w:rsidRDefault="00734C3A" w14:paraId="6ED56A80" w14:textId="6FA06705">
            <w:r w:rsidRPr="00C13689">
              <w:rPr>
                <w:b/>
                <w:bCs/>
                <w:sz w:val="20"/>
                <w:szCs w:val="20"/>
              </w:rPr>
              <w:t>Frida Kahlo</w:t>
            </w:r>
          </w:p>
        </w:tc>
        <w:tc>
          <w:tcPr>
            <w:tcW w:w="1843" w:type="dxa"/>
            <w:tcMar/>
          </w:tcPr>
          <w:p w:rsidRPr="00C13689" w:rsidR="002E3E52" w:rsidP="00013188" w:rsidRDefault="002E3E52" w14:paraId="7D2B3FCA" w14:textId="402192D6">
            <w:pPr>
              <w:rPr>
                <w:i/>
                <w:iCs/>
              </w:rPr>
            </w:pPr>
            <w:r w:rsidRPr="00C13689">
              <w:rPr>
                <w:i/>
                <w:iCs/>
              </w:rPr>
              <w:t>The Phoenix Project</w:t>
            </w:r>
          </w:p>
          <w:p w:rsidRPr="00C13689" w:rsidR="00013188" w:rsidP="00013188" w:rsidRDefault="00013188" w14:paraId="7FB52CB5" w14:textId="3EB9E8F8">
            <w:pPr>
              <w:rPr>
                <w:b/>
                <w:bCs/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>Banksy</w:t>
            </w:r>
          </w:p>
          <w:p w:rsidR="00722C4D" w:rsidP="00013188" w:rsidRDefault="00013188" w14:paraId="70A42658" w14:textId="648124F2">
            <w:r w:rsidRPr="00C13689">
              <w:rPr>
                <w:b/>
                <w:bCs/>
                <w:sz w:val="20"/>
                <w:szCs w:val="20"/>
              </w:rPr>
              <w:t>Frida Kahlo</w:t>
            </w:r>
          </w:p>
        </w:tc>
        <w:tc>
          <w:tcPr>
            <w:tcW w:w="1842" w:type="dxa"/>
            <w:tcMar/>
          </w:tcPr>
          <w:p w:rsidRPr="00C13689" w:rsidR="006903F7" w:rsidP="006903F7" w:rsidRDefault="006903F7" w14:paraId="3D97A82F" w14:textId="77777777">
            <w:pPr>
              <w:rPr>
                <w:i/>
                <w:iCs/>
              </w:rPr>
            </w:pPr>
            <w:r w:rsidRPr="00C13689">
              <w:rPr>
                <w:i/>
                <w:iCs/>
              </w:rPr>
              <w:t>Cosmic</w:t>
            </w:r>
          </w:p>
          <w:p w:rsidRPr="00C13689" w:rsidR="00013188" w:rsidP="00013188" w:rsidRDefault="00013188" w14:paraId="5215E26E" w14:textId="77777777">
            <w:pPr>
              <w:rPr>
                <w:b/>
                <w:bCs/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>Julian Opie</w:t>
            </w:r>
          </w:p>
          <w:p w:rsidR="00722C4D" w:rsidP="00013188" w:rsidRDefault="00013188" w14:paraId="70BE78F9" w14:textId="2C9C762C">
            <w:r w:rsidRPr="00C13689">
              <w:rPr>
                <w:b/>
                <w:bCs/>
                <w:sz w:val="20"/>
                <w:szCs w:val="20"/>
              </w:rPr>
              <w:t>Seurat</w:t>
            </w:r>
          </w:p>
        </w:tc>
        <w:tc>
          <w:tcPr>
            <w:tcW w:w="1701" w:type="dxa"/>
            <w:tcMar/>
          </w:tcPr>
          <w:p w:rsidRPr="00C13689" w:rsidR="006903F7" w:rsidP="006903F7" w:rsidRDefault="006903F7" w14:paraId="11563703" w14:textId="77777777">
            <w:pPr>
              <w:rPr>
                <w:i/>
                <w:iCs/>
              </w:rPr>
            </w:pPr>
            <w:r w:rsidRPr="00C13689">
              <w:rPr>
                <w:i/>
                <w:iCs/>
              </w:rPr>
              <w:t>Alive and Kicking</w:t>
            </w:r>
          </w:p>
          <w:p w:rsidRPr="00C13689" w:rsidR="00013188" w:rsidP="00013188" w:rsidRDefault="00013188" w14:paraId="70FA06AF" w14:textId="77777777">
            <w:pPr>
              <w:rPr>
                <w:b/>
                <w:bCs/>
                <w:sz w:val="20"/>
                <w:szCs w:val="20"/>
              </w:rPr>
            </w:pPr>
            <w:r w:rsidRPr="00C13689">
              <w:rPr>
                <w:b/>
                <w:bCs/>
                <w:sz w:val="20"/>
                <w:szCs w:val="20"/>
              </w:rPr>
              <w:t>Julian Opie</w:t>
            </w:r>
          </w:p>
          <w:p w:rsidR="00722C4D" w:rsidP="00013188" w:rsidRDefault="00013188" w14:paraId="0C63AE62" w14:textId="42DF593E">
            <w:r w:rsidRPr="00C13689">
              <w:rPr>
                <w:b/>
                <w:bCs/>
                <w:sz w:val="20"/>
                <w:szCs w:val="20"/>
              </w:rPr>
              <w:t>Seurat</w:t>
            </w:r>
          </w:p>
        </w:tc>
      </w:tr>
      <w:tr w:rsidR="009A6D44" w:rsidTr="7E26D402" w14:paraId="2C1C4A57" w14:textId="790551EF">
        <w:tc>
          <w:tcPr>
            <w:tcW w:w="1170" w:type="dxa"/>
            <w:shd w:val="clear" w:color="auto" w:fill="C5E0B3" w:themeFill="accent6" w:themeFillTint="66"/>
            <w:tcMar/>
          </w:tcPr>
          <w:p w:rsidR="009A6D44" w:rsidP="00EA643B" w:rsidRDefault="009A6D44" w14:paraId="4B48E088" w14:textId="5E0DAB2C">
            <w:r>
              <w:t>Spring 2</w:t>
            </w:r>
          </w:p>
        </w:tc>
        <w:tc>
          <w:tcPr>
            <w:tcW w:w="1205" w:type="dxa"/>
            <w:tcMar/>
          </w:tcPr>
          <w:p w:rsidR="009A6D44" w:rsidP="00EA643B" w:rsidRDefault="009A6D44" w14:paraId="45DA989F" w14:textId="499B633B">
            <w:r>
              <w:t>Whole School Topic STEM</w:t>
            </w:r>
          </w:p>
        </w:tc>
        <w:tc>
          <w:tcPr>
            <w:tcW w:w="1310" w:type="dxa"/>
            <w:tcMar/>
          </w:tcPr>
          <w:p w:rsidR="009A6D44" w:rsidP="00EA643B" w:rsidRDefault="009A6D44" w14:paraId="6E1DF615" w14:textId="47169603">
            <w:r>
              <w:t>The Story of Art</w:t>
            </w:r>
          </w:p>
        </w:tc>
        <w:tc>
          <w:tcPr>
            <w:tcW w:w="1555" w:type="dxa"/>
            <w:tcMar/>
          </w:tcPr>
          <w:p w:rsidR="009A6D44" w:rsidP="00EA643B" w:rsidRDefault="009A6D44" w14:paraId="1A9C4220" w14:textId="47FF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</w:t>
            </w:r>
          </w:p>
          <w:p w:rsidRPr="00F85950" w:rsidR="009A6D44" w:rsidP="00EA643B" w:rsidRDefault="009A6D44" w14:paraId="723984E2" w14:textId="61B93E6A">
            <w:pPr>
              <w:rPr>
                <w:b/>
                <w:bCs/>
              </w:rPr>
            </w:pPr>
            <w:r w:rsidRPr="00F85950">
              <w:rPr>
                <w:b/>
                <w:bCs/>
                <w:sz w:val="20"/>
                <w:szCs w:val="20"/>
              </w:rPr>
              <w:t>Axel Scheffler, Quentin Blake, Eric Carle</w:t>
            </w:r>
          </w:p>
        </w:tc>
        <w:tc>
          <w:tcPr>
            <w:tcW w:w="3402" w:type="dxa"/>
            <w:gridSpan w:val="2"/>
            <w:tcMar/>
          </w:tcPr>
          <w:p w:rsidR="009A6D44" w:rsidP="00EA643B" w:rsidRDefault="009A6D44" w14:paraId="4A13F2AB" w14:textId="77777777">
            <w:r>
              <w:t>STEM</w:t>
            </w:r>
          </w:p>
          <w:p w:rsidR="009A6D44" w:rsidP="00EA643B" w:rsidRDefault="009A6D44" w14:paraId="0D23A08A" w14:textId="54E79577">
            <w:r>
              <w:rPr>
                <w:sz w:val="20"/>
                <w:szCs w:val="20"/>
              </w:rPr>
              <w:t xml:space="preserve">The National Gallery Tour to take one picture. Example: </w:t>
            </w:r>
            <w:r w:rsidRPr="00F85950">
              <w:rPr>
                <w:b/>
                <w:bCs/>
                <w:sz w:val="20"/>
                <w:szCs w:val="20"/>
              </w:rPr>
              <w:t>Rousseaux’s Tiger</w:t>
            </w:r>
          </w:p>
        </w:tc>
        <w:tc>
          <w:tcPr>
            <w:tcW w:w="3545" w:type="dxa"/>
            <w:gridSpan w:val="2"/>
            <w:tcMar/>
          </w:tcPr>
          <w:p w:rsidR="009A6D44" w:rsidP="00EA643B" w:rsidRDefault="009A6D44" w14:paraId="5A1155A6" w14:textId="77777777">
            <w:r>
              <w:t>STEM</w:t>
            </w:r>
          </w:p>
          <w:p w:rsidR="009A6D44" w:rsidP="00EA643B" w:rsidRDefault="009A6D44" w14:paraId="7FDB87B4" w14:textId="0246AEFE">
            <w:r>
              <w:rPr>
                <w:sz w:val="20"/>
                <w:szCs w:val="20"/>
              </w:rPr>
              <w:t xml:space="preserve">The National Gallery Tour to take one picture. Example: </w:t>
            </w:r>
            <w:r w:rsidRPr="00F85950">
              <w:rPr>
                <w:b/>
                <w:bCs/>
                <w:sz w:val="20"/>
                <w:szCs w:val="20"/>
              </w:rPr>
              <w:t>Renoir’s Umbrella</w:t>
            </w:r>
          </w:p>
        </w:tc>
        <w:tc>
          <w:tcPr>
            <w:tcW w:w="3543" w:type="dxa"/>
            <w:gridSpan w:val="2"/>
            <w:tcMar/>
          </w:tcPr>
          <w:p w:rsidR="009A6D44" w:rsidP="00EA643B" w:rsidRDefault="009A6D44" w14:paraId="6D81381B" w14:textId="77777777">
            <w:r>
              <w:t>STEM</w:t>
            </w:r>
          </w:p>
          <w:p w:rsidR="009A6D44" w:rsidP="00EA643B" w:rsidRDefault="009A6D44" w14:paraId="67F138C8" w14:textId="5CF7D00E">
            <w:r>
              <w:rPr>
                <w:sz w:val="20"/>
                <w:szCs w:val="20"/>
              </w:rPr>
              <w:t xml:space="preserve">The National Gallery Tour to take one picture. Example: </w:t>
            </w:r>
            <w:r w:rsidRPr="00F85950">
              <w:rPr>
                <w:b/>
                <w:bCs/>
                <w:sz w:val="20"/>
                <w:szCs w:val="20"/>
              </w:rPr>
              <w:t>Holbein’s Ambassadors</w:t>
            </w:r>
          </w:p>
        </w:tc>
      </w:tr>
      <w:tr w:rsidR="002A22D1" w:rsidTr="7E26D402" w14:paraId="78C58CF3" w14:textId="1C531C7A">
        <w:tc>
          <w:tcPr>
            <w:tcW w:w="1170" w:type="dxa"/>
            <w:shd w:val="clear" w:color="auto" w:fill="C5E0B3" w:themeFill="accent6" w:themeFillTint="66"/>
            <w:tcMar/>
          </w:tcPr>
          <w:p w:rsidR="00722C4D" w:rsidP="00EA643B" w:rsidRDefault="00722C4D" w14:paraId="49DE238C" w14:textId="0967527D">
            <w:r>
              <w:t>Summer 1</w:t>
            </w:r>
          </w:p>
        </w:tc>
        <w:tc>
          <w:tcPr>
            <w:tcW w:w="1205" w:type="dxa"/>
            <w:tcMar/>
          </w:tcPr>
          <w:p w:rsidR="00722C4D" w:rsidP="00EA643B" w:rsidRDefault="00A66985" w14:paraId="6A067F8F" w14:textId="53F99234">
            <w:r>
              <w:t>Life Processes</w:t>
            </w:r>
          </w:p>
        </w:tc>
        <w:tc>
          <w:tcPr>
            <w:tcW w:w="1310" w:type="dxa"/>
            <w:tcMar/>
          </w:tcPr>
          <w:p w:rsidR="00722C4D" w:rsidP="00EA643B" w:rsidRDefault="00D56CCE" w14:paraId="165878A7" w14:textId="49ADDFA3">
            <w:r>
              <w:t>Natural World- Science &amp; Observation</w:t>
            </w:r>
          </w:p>
        </w:tc>
        <w:tc>
          <w:tcPr>
            <w:tcW w:w="1555" w:type="dxa"/>
            <w:tcMar/>
          </w:tcPr>
          <w:p w:rsidRPr="00E558CD" w:rsidR="00722C4D" w:rsidP="00EA643B" w:rsidRDefault="008275A9" w14:paraId="49AE1CFF" w14:textId="77777777">
            <w:pPr>
              <w:rPr>
                <w:i/>
                <w:iCs/>
              </w:rPr>
            </w:pPr>
            <w:r w:rsidRPr="00E558CD">
              <w:rPr>
                <w:i/>
                <w:iCs/>
              </w:rPr>
              <w:t>All Creatures Great and Small</w:t>
            </w:r>
          </w:p>
          <w:p w:rsidR="008275A9" w:rsidP="00EA643B" w:rsidRDefault="00E51997" w14:paraId="77B00D3F" w14:textId="24563224">
            <w:r>
              <w:rPr>
                <w:sz w:val="20"/>
                <w:szCs w:val="20"/>
              </w:rPr>
              <w:t>Link with ‘</w:t>
            </w:r>
            <w:r>
              <w:t>Explore the natural world’ ELG</w:t>
            </w:r>
          </w:p>
        </w:tc>
        <w:tc>
          <w:tcPr>
            <w:tcW w:w="1560" w:type="dxa"/>
            <w:tcMar/>
          </w:tcPr>
          <w:p w:rsidRPr="00E558CD" w:rsidR="00722C4D" w:rsidP="00EA643B" w:rsidRDefault="00745446" w14:paraId="289E284D" w14:textId="77777777">
            <w:pPr>
              <w:rPr>
                <w:i/>
                <w:iCs/>
              </w:rPr>
            </w:pPr>
            <w:r w:rsidRPr="00E558CD">
              <w:rPr>
                <w:i/>
                <w:iCs/>
              </w:rPr>
              <w:t>Life on the Ocean Waves</w:t>
            </w:r>
          </w:p>
          <w:p w:rsidR="00491AAD" w:rsidP="00EA643B" w:rsidRDefault="007D5EEE" w14:paraId="37F9170F" w14:textId="6A6A0B3B">
            <w:r w:rsidRPr="00CC2A70">
              <w:rPr>
                <w:b/>
                <w:bCs/>
                <w:sz w:val="20"/>
                <w:szCs w:val="20"/>
              </w:rPr>
              <w:t>Contemporary art</w:t>
            </w:r>
            <w:r>
              <w:rPr>
                <w:sz w:val="20"/>
                <w:szCs w:val="20"/>
              </w:rPr>
              <w:t xml:space="preserve"> Select from </w:t>
            </w:r>
            <w:r w:rsidRPr="00F85950">
              <w:rPr>
                <w:b/>
                <w:bCs/>
                <w:sz w:val="20"/>
                <w:szCs w:val="20"/>
              </w:rPr>
              <w:t>Georgia O’Keeffe, Escher, Matisse</w:t>
            </w:r>
          </w:p>
        </w:tc>
        <w:tc>
          <w:tcPr>
            <w:tcW w:w="1842" w:type="dxa"/>
            <w:tcMar/>
          </w:tcPr>
          <w:p w:rsidRPr="00E558CD" w:rsidR="00722C4D" w:rsidP="00EA643B" w:rsidRDefault="00491AAD" w14:paraId="3AB96FE6" w14:textId="77777777">
            <w:pPr>
              <w:rPr>
                <w:i/>
                <w:iCs/>
              </w:rPr>
            </w:pPr>
            <w:r w:rsidRPr="00E558CD">
              <w:rPr>
                <w:i/>
                <w:iCs/>
              </w:rPr>
              <w:t>Born to be Wild!</w:t>
            </w:r>
          </w:p>
          <w:p w:rsidR="007D5EEE" w:rsidP="00EA643B" w:rsidRDefault="007D5EEE" w14:paraId="69F666F3" w14:textId="77069BED">
            <w:r w:rsidRPr="00CC2A70">
              <w:rPr>
                <w:b/>
                <w:bCs/>
                <w:sz w:val="20"/>
                <w:szCs w:val="20"/>
              </w:rPr>
              <w:t>Contemporary art</w:t>
            </w:r>
            <w:r>
              <w:rPr>
                <w:sz w:val="20"/>
                <w:szCs w:val="20"/>
              </w:rPr>
              <w:t xml:space="preserve"> Select from </w:t>
            </w:r>
            <w:r w:rsidRPr="00F85950">
              <w:rPr>
                <w:b/>
                <w:bCs/>
                <w:sz w:val="20"/>
                <w:szCs w:val="20"/>
              </w:rPr>
              <w:t>Georgia O’Keeffe, Escher, Matisse</w:t>
            </w:r>
          </w:p>
        </w:tc>
        <w:tc>
          <w:tcPr>
            <w:tcW w:w="1702" w:type="dxa"/>
            <w:tcMar/>
          </w:tcPr>
          <w:p w:rsidRPr="00E558CD" w:rsidR="00722C4D" w:rsidP="00EA643B" w:rsidRDefault="0067182E" w14:paraId="64F6B0CF" w14:textId="77777777">
            <w:pPr>
              <w:rPr>
                <w:i/>
                <w:iCs/>
              </w:rPr>
            </w:pPr>
            <w:r w:rsidRPr="00E558CD">
              <w:rPr>
                <w:i/>
                <w:iCs/>
              </w:rPr>
              <w:t>Fields of Gold</w:t>
            </w:r>
          </w:p>
          <w:p w:rsidRPr="00920BF1" w:rsidR="003764A7" w:rsidP="003764A7" w:rsidRDefault="003764A7" w14:paraId="7D0D84C6" w14:textId="77777777">
            <w:pPr>
              <w:rPr>
                <w:b/>
                <w:bCs/>
                <w:sz w:val="20"/>
                <w:szCs w:val="20"/>
              </w:rPr>
            </w:pPr>
            <w:r w:rsidRPr="002B3CC1">
              <w:rPr>
                <w:b/>
                <w:bCs/>
                <w:sz w:val="20"/>
                <w:szCs w:val="20"/>
              </w:rPr>
              <w:t>Impressionists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Select from van</w:t>
            </w:r>
            <w:r w:rsidRPr="00CD6825">
              <w:rPr>
                <w:sz w:val="20"/>
                <w:szCs w:val="20"/>
              </w:rPr>
              <w:t xml:space="preserve"> </w:t>
            </w:r>
            <w:r w:rsidRPr="00920BF1">
              <w:rPr>
                <w:b/>
                <w:bCs/>
                <w:sz w:val="20"/>
                <w:szCs w:val="20"/>
              </w:rPr>
              <w:t>Gogh</w:t>
            </w:r>
          </w:p>
          <w:p w:rsidR="00CD0B32" w:rsidP="003764A7" w:rsidRDefault="003764A7" w14:paraId="2CD86393" w14:textId="0AAB8D07">
            <w:r w:rsidRPr="00920BF1">
              <w:rPr>
                <w:b/>
                <w:bCs/>
                <w:sz w:val="20"/>
                <w:szCs w:val="20"/>
              </w:rPr>
              <w:t>Cezanne, Renoir, Degas</w:t>
            </w:r>
          </w:p>
        </w:tc>
        <w:tc>
          <w:tcPr>
            <w:tcW w:w="1843" w:type="dxa"/>
            <w:tcMar/>
          </w:tcPr>
          <w:p w:rsidRPr="00E558CD" w:rsidR="00722C4D" w:rsidP="00EA643B" w:rsidRDefault="00CD0B32" w14:paraId="108094D5" w14:textId="77777777">
            <w:pPr>
              <w:rPr>
                <w:i/>
                <w:iCs/>
              </w:rPr>
            </w:pPr>
            <w:r w:rsidRPr="00E558CD">
              <w:rPr>
                <w:i/>
                <w:iCs/>
              </w:rPr>
              <w:t>Do Androids Dream of Electric Sheep?</w:t>
            </w:r>
          </w:p>
          <w:p w:rsidRPr="00920BF1" w:rsidR="003764A7" w:rsidP="003764A7" w:rsidRDefault="003764A7" w14:paraId="769F3499" w14:textId="0EE30878">
            <w:pPr>
              <w:rPr>
                <w:b/>
                <w:bCs/>
                <w:sz w:val="20"/>
                <w:szCs w:val="20"/>
              </w:rPr>
            </w:pPr>
            <w:r w:rsidRPr="002B3CC1">
              <w:rPr>
                <w:b/>
                <w:bCs/>
                <w:sz w:val="20"/>
                <w:szCs w:val="20"/>
              </w:rPr>
              <w:t>Impressionists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Select from</w:t>
            </w:r>
            <w:r w:rsidRPr="00920BF1">
              <w:rPr>
                <w:b/>
                <w:bCs/>
                <w:sz w:val="20"/>
                <w:szCs w:val="20"/>
              </w:rPr>
              <w:t xml:space="preserve"> </w:t>
            </w:r>
            <w:r w:rsidRPr="00920BF1" w:rsidR="00920BF1">
              <w:rPr>
                <w:b/>
                <w:bCs/>
                <w:sz w:val="20"/>
                <w:szCs w:val="20"/>
              </w:rPr>
              <w:t>V</w:t>
            </w:r>
            <w:r w:rsidRPr="00920BF1">
              <w:rPr>
                <w:b/>
                <w:bCs/>
                <w:sz w:val="20"/>
                <w:szCs w:val="20"/>
              </w:rPr>
              <w:t>an Gogh</w:t>
            </w:r>
          </w:p>
          <w:p w:rsidR="003764A7" w:rsidP="003764A7" w:rsidRDefault="003764A7" w14:paraId="3DC22EDD" w14:textId="54B1D54E">
            <w:r w:rsidRPr="00920BF1">
              <w:rPr>
                <w:b/>
                <w:bCs/>
                <w:sz w:val="20"/>
                <w:szCs w:val="20"/>
              </w:rPr>
              <w:t>Cezanne, Renoir, Degas</w:t>
            </w:r>
          </w:p>
        </w:tc>
        <w:tc>
          <w:tcPr>
            <w:tcW w:w="1842" w:type="dxa"/>
            <w:tcMar/>
          </w:tcPr>
          <w:p w:rsidRPr="00E558CD" w:rsidR="00722C4D" w:rsidP="00EA643B" w:rsidRDefault="008126C7" w14:paraId="61EE2194" w14:textId="77777777">
            <w:pPr>
              <w:rPr>
                <w:i/>
                <w:iCs/>
              </w:rPr>
            </w:pPr>
            <w:r w:rsidRPr="00E558CD">
              <w:rPr>
                <w:i/>
                <w:iCs/>
              </w:rPr>
              <w:t>Cosmic!</w:t>
            </w:r>
          </w:p>
          <w:p w:rsidRPr="00920BF1" w:rsidR="00214034" w:rsidP="00214034" w:rsidRDefault="00214034" w14:paraId="617BFD1A" w14:textId="77777777">
            <w:pPr>
              <w:rPr>
                <w:b/>
                <w:bCs/>
                <w:sz w:val="20"/>
                <w:szCs w:val="20"/>
              </w:rPr>
            </w:pPr>
            <w:r w:rsidRPr="00F51D3D">
              <w:rPr>
                <w:b/>
                <w:bCs/>
                <w:sz w:val="20"/>
                <w:szCs w:val="20"/>
              </w:rPr>
              <w:t>Classical painters</w:t>
            </w:r>
            <w:r>
              <w:rPr>
                <w:sz w:val="20"/>
                <w:szCs w:val="20"/>
              </w:rPr>
              <w:t xml:space="preserve"> Select from </w:t>
            </w:r>
            <w:r w:rsidRPr="00920BF1">
              <w:rPr>
                <w:b/>
                <w:bCs/>
                <w:sz w:val="20"/>
                <w:szCs w:val="20"/>
              </w:rPr>
              <w:t>Da Vinci</w:t>
            </w:r>
          </w:p>
          <w:p w:rsidR="00FA3FC1" w:rsidP="00214034" w:rsidRDefault="00214034" w14:paraId="75788869" w14:textId="6CA9C37B">
            <w:r w:rsidRPr="00920BF1">
              <w:rPr>
                <w:b/>
                <w:bCs/>
                <w:sz w:val="20"/>
                <w:szCs w:val="20"/>
              </w:rPr>
              <w:t>Caravaggio, Botticelli, Michelangelo</w:t>
            </w:r>
          </w:p>
        </w:tc>
        <w:tc>
          <w:tcPr>
            <w:tcW w:w="1701" w:type="dxa"/>
            <w:tcMar/>
          </w:tcPr>
          <w:p w:rsidRPr="00E558CD" w:rsidR="00722C4D" w:rsidP="00EA643B" w:rsidRDefault="00FA3FC1" w14:paraId="39F3D46C" w14:textId="77777777">
            <w:pPr>
              <w:rPr>
                <w:i/>
                <w:iCs/>
              </w:rPr>
            </w:pPr>
            <w:r w:rsidRPr="00E558CD">
              <w:rPr>
                <w:i/>
                <w:iCs/>
              </w:rPr>
              <w:t>Alive and Kicking</w:t>
            </w:r>
          </w:p>
          <w:p w:rsidRPr="00920BF1" w:rsidR="00214034" w:rsidP="00214034" w:rsidRDefault="00214034" w14:paraId="5E463BA1" w14:textId="77777777">
            <w:pPr>
              <w:rPr>
                <w:b/>
                <w:bCs/>
                <w:sz w:val="20"/>
                <w:szCs w:val="20"/>
              </w:rPr>
            </w:pPr>
            <w:r w:rsidRPr="00F51D3D">
              <w:rPr>
                <w:b/>
                <w:bCs/>
                <w:sz w:val="20"/>
                <w:szCs w:val="20"/>
              </w:rPr>
              <w:t>Classical painters</w:t>
            </w:r>
            <w:r>
              <w:rPr>
                <w:sz w:val="20"/>
                <w:szCs w:val="20"/>
              </w:rPr>
              <w:t xml:space="preserve"> Select from </w:t>
            </w:r>
            <w:r w:rsidRPr="00920BF1">
              <w:rPr>
                <w:b/>
                <w:bCs/>
                <w:sz w:val="20"/>
                <w:szCs w:val="20"/>
              </w:rPr>
              <w:t>Da Vinci</w:t>
            </w:r>
          </w:p>
          <w:p w:rsidR="00214034" w:rsidP="00214034" w:rsidRDefault="00214034" w14:paraId="0470DC71" w14:textId="476A7A09">
            <w:r w:rsidRPr="00920BF1">
              <w:rPr>
                <w:b/>
                <w:bCs/>
                <w:sz w:val="20"/>
                <w:szCs w:val="20"/>
              </w:rPr>
              <w:t>Caravaggio, Botticelli, Michelangelo</w:t>
            </w:r>
          </w:p>
        </w:tc>
      </w:tr>
      <w:tr w:rsidR="002A22D1" w:rsidTr="7E26D402" w14:paraId="451BBE34" w14:textId="475BC241">
        <w:tc>
          <w:tcPr>
            <w:tcW w:w="1170" w:type="dxa"/>
            <w:shd w:val="clear" w:color="auto" w:fill="C5E0B3" w:themeFill="accent6" w:themeFillTint="66"/>
            <w:tcMar/>
          </w:tcPr>
          <w:p w:rsidR="00AD6BAA" w:rsidP="00AD6BAA" w:rsidRDefault="00AD6BAA" w14:paraId="2C5BB4D7" w14:textId="073810BA">
            <w:r>
              <w:t>Summer 2</w:t>
            </w:r>
          </w:p>
        </w:tc>
        <w:tc>
          <w:tcPr>
            <w:tcW w:w="1205" w:type="dxa"/>
            <w:shd w:val="clear" w:color="auto" w:fill="E2EFD9" w:themeFill="accent6" w:themeFillTint="33"/>
            <w:tcMar/>
          </w:tcPr>
          <w:p w:rsidR="00AD6BAA" w:rsidP="00AD6BAA" w:rsidRDefault="00AD6BAA" w14:paraId="553557AC" w14:textId="36D953E8">
            <w:r>
              <w:t>Whole School Topic</w:t>
            </w:r>
          </w:p>
        </w:tc>
        <w:tc>
          <w:tcPr>
            <w:tcW w:w="1310" w:type="dxa"/>
            <w:shd w:val="clear" w:color="auto" w:fill="E2EFD9" w:themeFill="accent6" w:themeFillTint="33"/>
            <w:tcMar/>
          </w:tcPr>
          <w:p w:rsidR="00AD6BAA" w:rsidP="00AD6BAA" w:rsidRDefault="00AD6BAA" w14:paraId="7A714AD5" w14:textId="505AE81F">
            <w:r>
              <w:t>Building &amp; Sculpture</w:t>
            </w:r>
          </w:p>
        </w:tc>
        <w:tc>
          <w:tcPr>
            <w:tcW w:w="1555" w:type="dxa"/>
            <w:shd w:val="clear" w:color="auto" w:fill="E2EFD9" w:themeFill="accent6" w:themeFillTint="33"/>
            <w:tcMar/>
          </w:tcPr>
          <w:p w:rsidR="00AD6BAA" w:rsidP="00AD6BAA" w:rsidRDefault="00AD6BAA" w14:paraId="1E65077D" w14:textId="3524DAB0">
            <w:r>
              <w:t>ELG: Culture and Communities</w:t>
            </w:r>
          </w:p>
        </w:tc>
        <w:tc>
          <w:tcPr>
            <w:tcW w:w="1560" w:type="dxa"/>
            <w:shd w:val="clear" w:color="auto" w:fill="E2EFD9" w:themeFill="accent6" w:themeFillTint="33"/>
            <w:tcMar/>
          </w:tcPr>
          <w:p w:rsidR="00AD6BAA" w:rsidP="00AD6BAA" w:rsidRDefault="00AD6BAA" w14:paraId="42EB6E48" w14:textId="77777777">
            <w:pPr>
              <w:rPr>
                <w:sz w:val="16"/>
                <w:szCs w:val="16"/>
              </w:rPr>
            </w:pPr>
            <w:r w:rsidRPr="004956F7">
              <w:rPr>
                <w:sz w:val="16"/>
                <w:szCs w:val="16"/>
              </w:rPr>
              <w:t>City vs Nature</w:t>
            </w:r>
          </w:p>
          <w:p w:rsidRPr="00E558CD" w:rsidR="00AD6BAA" w:rsidP="00AD6BAA" w:rsidRDefault="00AD6BAA" w14:paraId="24DCF611" w14:textId="66B944A6">
            <w:pPr>
              <w:rPr>
                <w:b/>
                <w:bCs/>
              </w:rPr>
            </w:pPr>
            <w:r w:rsidRPr="00E558CD">
              <w:rPr>
                <w:b/>
                <w:bCs/>
                <w:sz w:val="20"/>
                <w:szCs w:val="20"/>
              </w:rPr>
              <w:t>Goldsworthy / Lloyd Wright</w:t>
            </w:r>
          </w:p>
        </w:tc>
        <w:tc>
          <w:tcPr>
            <w:tcW w:w="1842" w:type="dxa"/>
            <w:shd w:val="clear" w:color="auto" w:fill="E2EFD9" w:themeFill="accent6" w:themeFillTint="33"/>
            <w:tcMar/>
          </w:tcPr>
          <w:p w:rsidR="00BA0C1E" w:rsidP="00BA0C1E" w:rsidRDefault="00BA0C1E" w14:paraId="2CFC6F67" w14:textId="77777777">
            <w:pPr>
              <w:rPr>
                <w:sz w:val="16"/>
                <w:szCs w:val="16"/>
              </w:rPr>
            </w:pPr>
            <w:r w:rsidRPr="004956F7">
              <w:rPr>
                <w:sz w:val="16"/>
                <w:szCs w:val="16"/>
              </w:rPr>
              <w:t>City vs Nature</w:t>
            </w:r>
          </w:p>
          <w:p w:rsidRPr="00E558CD" w:rsidR="00AD6BAA" w:rsidP="00BA0C1E" w:rsidRDefault="00BA0C1E" w14:paraId="4BD8B1BB" w14:textId="6B4A7E0F">
            <w:pPr>
              <w:rPr>
                <w:b/>
                <w:bCs/>
              </w:rPr>
            </w:pPr>
            <w:r w:rsidRPr="00E558CD">
              <w:rPr>
                <w:b/>
                <w:bCs/>
                <w:sz w:val="20"/>
                <w:szCs w:val="20"/>
              </w:rPr>
              <w:t>Goldsworthy / Lloyd Wright</w:t>
            </w:r>
          </w:p>
        </w:tc>
        <w:tc>
          <w:tcPr>
            <w:tcW w:w="1702" w:type="dxa"/>
            <w:shd w:val="clear" w:color="auto" w:fill="E2EFD9" w:themeFill="accent6" w:themeFillTint="33"/>
            <w:tcMar/>
          </w:tcPr>
          <w:p w:rsidR="00BA0C1E" w:rsidP="00BA0C1E" w:rsidRDefault="00BA0C1E" w14:paraId="452B9A6D" w14:textId="77777777">
            <w:pPr>
              <w:rPr>
                <w:sz w:val="16"/>
                <w:szCs w:val="16"/>
              </w:rPr>
            </w:pPr>
            <w:r w:rsidRPr="004956F7">
              <w:rPr>
                <w:sz w:val="16"/>
                <w:szCs w:val="16"/>
              </w:rPr>
              <w:t>How do places make you feel?</w:t>
            </w:r>
          </w:p>
          <w:p w:rsidRPr="00E558CD" w:rsidR="00AD6BAA" w:rsidP="00BA0C1E" w:rsidRDefault="00BA0C1E" w14:paraId="53273EAE" w14:textId="34D03285">
            <w:pPr>
              <w:rPr>
                <w:b/>
                <w:bCs/>
              </w:rPr>
            </w:pPr>
            <w:r w:rsidRPr="00E558CD">
              <w:rPr>
                <w:b/>
                <w:bCs/>
                <w:sz w:val="20"/>
                <w:szCs w:val="20"/>
              </w:rPr>
              <w:t>Norman Foster/ Zaha Hadid</w:t>
            </w:r>
          </w:p>
        </w:tc>
        <w:tc>
          <w:tcPr>
            <w:tcW w:w="1843" w:type="dxa"/>
            <w:shd w:val="clear" w:color="auto" w:fill="E2EFD9" w:themeFill="accent6" w:themeFillTint="33"/>
            <w:tcMar/>
          </w:tcPr>
          <w:p w:rsidR="00BA0C1E" w:rsidP="00BA0C1E" w:rsidRDefault="00BA0C1E" w14:paraId="322EF9E0" w14:textId="77777777">
            <w:pPr>
              <w:rPr>
                <w:sz w:val="16"/>
                <w:szCs w:val="16"/>
              </w:rPr>
            </w:pPr>
            <w:r w:rsidRPr="004956F7">
              <w:rPr>
                <w:sz w:val="16"/>
                <w:szCs w:val="16"/>
              </w:rPr>
              <w:t>How do places make you feel?</w:t>
            </w:r>
          </w:p>
          <w:p w:rsidRPr="00E558CD" w:rsidR="00AD6BAA" w:rsidP="00BA0C1E" w:rsidRDefault="00BA0C1E" w14:paraId="5B9836A2" w14:textId="4F34CCE2">
            <w:pPr>
              <w:rPr>
                <w:b/>
                <w:bCs/>
              </w:rPr>
            </w:pPr>
            <w:r w:rsidRPr="00E558CD">
              <w:rPr>
                <w:b/>
                <w:bCs/>
                <w:sz w:val="20"/>
                <w:szCs w:val="20"/>
              </w:rPr>
              <w:t>Norman Foster/ Zaha Hadid</w:t>
            </w:r>
          </w:p>
        </w:tc>
        <w:tc>
          <w:tcPr>
            <w:tcW w:w="1842" w:type="dxa"/>
            <w:shd w:val="clear" w:color="auto" w:fill="E2EFD9" w:themeFill="accent6" w:themeFillTint="33"/>
            <w:tcMar/>
          </w:tcPr>
          <w:p w:rsidR="00AD6BAA" w:rsidP="00AD6BAA" w:rsidRDefault="00FB156F" w14:paraId="1BFAE345" w14:textId="77777777">
            <w:pPr>
              <w:rPr>
                <w:sz w:val="16"/>
                <w:szCs w:val="16"/>
              </w:rPr>
            </w:pPr>
            <w:r w:rsidRPr="004956F7">
              <w:rPr>
                <w:sz w:val="16"/>
                <w:szCs w:val="16"/>
              </w:rPr>
              <w:t>How does design impact on a city?</w:t>
            </w:r>
          </w:p>
          <w:p w:rsidRPr="00E558CD" w:rsidR="00CB56FF" w:rsidP="00CB56FF" w:rsidRDefault="00CB56FF" w14:paraId="02ED8345" w14:textId="77777777">
            <w:pPr>
              <w:rPr>
                <w:b/>
                <w:bCs/>
                <w:sz w:val="20"/>
                <w:szCs w:val="20"/>
              </w:rPr>
            </w:pPr>
            <w:r w:rsidRPr="00E558CD">
              <w:rPr>
                <w:b/>
                <w:bCs/>
                <w:sz w:val="20"/>
                <w:szCs w:val="20"/>
              </w:rPr>
              <w:t xml:space="preserve">Gaudi / Gehry </w:t>
            </w:r>
          </w:p>
          <w:p w:rsidR="00CB56FF" w:rsidP="00AD6BAA" w:rsidRDefault="00CB56FF" w14:paraId="0D32D008" w14:textId="235F598B"/>
        </w:tc>
        <w:tc>
          <w:tcPr>
            <w:tcW w:w="1701" w:type="dxa"/>
            <w:shd w:val="clear" w:color="auto" w:fill="E2EFD9" w:themeFill="accent6" w:themeFillTint="33"/>
            <w:tcMar/>
          </w:tcPr>
          <w:p w:rsidR="00AD6BAA" w:rsidP="00AD6BAA" w:rsidRDefault="00FB156F" w14:paraId="40FB6580" w14:textId="77777777">
            <w:pPr>
              <w:rPr>
                <w:sz w:val="16"/>
                <w:szCs w:val="16"/>
              </w:rPr>
            </w:pPr>
            <w:r w:rsidRPr="004956F7">
              <w:rPr>
                <w:sz w:val="16"/>
                <w:szCs w:val="16"/>
              </w:rPr>
              <w:t>How does design impact on a city?</w:t>
            </w:r>
          </w:p>
          <w:p w:rsidRPr="00E558CD" w:rsidR="00CB56FF" w:rsidP="00CB56FF" w:rsidRDefault="00CB56FF" w14:paraId="0771A70F" w14:textId="77777777">
            <w:pPr>
              <w:rPr>
                <w:b/>
                <w:bCs/>
                <w:sz w:val="20"/>
                <w:szCs w:val="20"/>
              </w:rPr>
            </w:pPr>
            <w:r w:rsidRPr="00E558CD">
              <w:rPr>
                <w:b/>
                <w:bCs/>
                <w:sz w:val="20"/>
                <w:szCs w:val="20"/>
              </w:rPr>
              <w:t xml:space="preserve">Gaudi / Gehry </w:t>
            </w:r>
          </w:p>
          <w:p w:rsidR="00CB56FF" w:rsidP="00AD6BAA" w:rsidRDefault="00CB56FF" w14:paraId="239C7AB2" w14:textId="6CD1A031"/>
        </w:tc>
      </w:tr>
    </w:tbl>
    <w:p w:rsidR="00852E50" w:rsidP="00EA643B" w:rsidRDefault="00852E50" w14:paraId="0581C4A1" w14:textId="40C27109"/>
    <w:sectPr w:rsidR="00852E50" w:rsidSect="00E24092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3B"/>
    <w:rsid w:val="00007A45"/>
    <w:rsid w:val="000111BE"/>
    <w:rsid w:val="00012B4C"/>
    <w:rsid w:val="00013188"/>
    <w:rsid w:val="00014EEB"/>
    <w:rsid w:val="000333EC"/>
    <w:rsid w:val="00034D51"/>
    <w:rsid w:val="00040A2B"/>
    <w:rsid w:val="00046656"/>
    <w:rsid w:val="00047533"/>
    <w:rsid w:val="000506E1"/>
    <w:rsid w:val="00061608"/>
    <w:rsid w:val="00070CDA"/>
    <w:rsid w:val="00071673"/>
    <w:rsid w:val="0007233F"/>
    <w:rsid w:val="0007482B"/>
    <w:rsid w:val="000760CF"/>
    <w:rsid w:val="000833AD"/>
    <w:rsid w:val="000969E0"/>
    <w:rsid w:val="00097C09"/>
    <w:rsid w:val="000A3228"/>
    <w:rsid w:val="000A7F89"/>
    <w:rsid w:val="000B45E2"/>
    <w:rsid w:val="000C0F68"/>
    <w:rsid w:val="000C67E2"/>
    <w:rsid w:val="000D2E49"/>
    <w:rsid w:val="000D689E"/>
    <w:rsid w:val="000D7AEC"/>
    <w:rsid w:val="000F332F"/>
    <w:rsid w:val="000F4F57"/>
    <w:rsid w:val="00113358"/>
    <w:rsid w:val="00116064"/>
    <w:rsid w:val="00125830"/>
    <w:rsid w:val="00132623"/>
    <w:rsid w:val="001404C7"/>
    <w:rsid w:val="00152D66"/>
    <w:rsid w:val="0015474A"/>
    <w:rsid w:val="001571FA"/>
    <w:rsid w:val="00160CDF"/>
    <w:rsid w:val="001618E9"/>
    <w:rsid w:val="001761C6"/>
    <w:rsid w:val="00194369"/>
    <w:rsid w:val="001A30E7"/>
    <w:rsid w:val="001B4A82"/>
    <w:rsid w:val="001C3C57"/>
    <w:rsid w:val="001C4C9F"/>
    <w:rsid w:val="001C75A4"/>
    <w:rsid w:val="001D4762"/>
    <w:rsid w:val="001E1877"/>
    <w:rsid w:val="001E43DF"/>
    <w:rsid w:val="001F40FC"/>
    <w:rsid w:val="00214034"/>
    <w:rsid w:val="0021516A"/>
    <w:rsid w:val="00217E0B"/>
    <w:rsid w:val="002201C5"/>
    <w:rsid w:val="0022286C"/>
    <w:rsid w:val="00224F5F"/>
    <w:rsid w:val="0022728C"/>
    <w:rsid w:val="0024015F"/>
    <w:rsid w:val="00242FEF"/>
    <w:rsid w:val="00244A53"/>
    <w:rsid w:val="00262A15"/>
    <w:rsid w:val="002658EC"/>
    <w:rsid w:val="00267BD6"/>
    <w:rsid w:val="0027247E"/>
    <w:rsid w:val="00277EFD"/>
    <w:rsid w:val="0028741A"/>
    <w:rsid w:val="002923E5"/>
    <w:rsid w:val="002A0A54"/>
    <w:rsid w:val="002A1576"/>
    <w:rsid w:val="002A22D1"/>
    <w:rsid w:val="002B3CC1"/>
    <w:rsid w:val="002B5277"/>
    <w:rsid w:val="002B72BF"/>
    <w:rsid w:val="002C4DCA"/>
    <w:rsid w:val="002C4EA1"/>
    <w:rsid w:val="002C68CD"/>
    <w:rsid w:val="002C7B8F"/>
    <w:rsid w:val="002E2369"/>
    <w:rsid w:val="002E3E52"/>
    <w:rsid w:val="00300499"/>
    <w:rsid w:val="00301181"/>
    <w:rsid w:val="00303496"/>
    <w:rsid w:val="00307D89"/>
    <w:rsid w:val="00331A6A"/>
    <w:rsid w:val="00337D29"/>
    <w:rsid w:val="00340F96"/>
    <w:rsid w:val="00342CE7"/>
    <w:rsid w:val="003456E2"/>
    <w:rsid w:val="00362DFB"/>
    <w:rsid w:val="003659A6"/>
    <w:rsid w:val="00371FEB"/>
    <w:rsid w:val="003764A7"/>
    <w:rsid w:val="003865B4"/>
    <w:rsid w:val="0038755F"/>
    <w:rsid w:val="00390678"/>
    <w:rsid w:val="00391681"/>
    <w:rsid w:val="00394CEF"/>
    <w:rsid w:val="003973D8"/>
    <w:rsid w:val="00397A4A"/>
    <w:rsid w:val="003A1793"/>
    <w:rsid w:val="003A6641"/>
    <w:rsid w:val="003B3F25"/>
    <w:rsid w:val="003B6FF1"/>
    <w:rsid w:val="003B7B78"/>
    <w:rsid w:val="003C5579"/>
    <w:rsid w:val="003C764B"/>
    <w:rsid w:val="003C7EFB"/>
    <w:rsid w:val="003D7785"/>
    <w:rsid w:val="003E628C"/>
    <w:rsid w:val="003E6BA8"/>
    <w:rsid w:val="0040570E"/>
    <w:rsid w:val="004174E9"/>
    <w:rsid w:val="00422A3A"/>
    <w:rsid w:val="0044156A"/>
    <w:rsid w:val="00447EA2"/>
    <w:rsid w:val="004538EA"/>
    <w:rsid w:val="00474EFD"/>
    <w:rsid w:val="0047602D"/>
    <w:rsid w:val="00491AAD"/>
    <w:rsid w:val="004956F7"/>
    <w:rsid w:val="00495B74"/>
    <w:rsid w:val="004B7594"/>
    <w:rsid w:val="004C5E05"/>
    <w:rsid w:val="004D3042"/>
    <w:rsid w:val="004E6922"/>
    <w:rsid w:val="004F0194"/>
    <w:rsid w:val="00504065"/>
    <w:rsid w:val="00511148"/>
    <w:rsid w:val="00514204"/>
    <w:rsid w:val="00523270"/>
    <w:rsid w:val="00523C09"/>
    <w:rsid w:val="00544413"/>
    <w:rsid w:val="00556F2A"/>
    <w:rsid w:val="00564692"/>
    <w:rsid w:val="00572B6C"/>
    <w:rsid w:val="00591A00"/>
    <w:rsid w:val="005A0000"/>
    <w:rsid w:val="005A4444"/>
    <w:rsid w:val="005C02D5"/>
    <w:rsid w:val="005E042C"/>
    <w:rsid w:val="005E3C3B"/>
    <w:rsid w:val="005F3F81"/>
    <w:rsid w:val="006069DA"/>
    <w:rsid w:val="00615F07"/>
    <w:rsid w:val="0061648F"/>
    <w:rsid w:val="00622717"/>
    <w:rsid w:val="00630CFD"/>
    <w:rsid w:val="00637D48"/>
    <w:rsid w:val="00640A23"/>
    <w:rsid w:val="00646936"/>
    <w:rsid w:val="00661831"/>
    <w:rsid w:val="00663524"/>
    <w:rsid w:val="0067182E"/>
    <w:rsid w:val="0067556A"/>
    <w:rsid w:val="00677A81"/>
    <w:rsid w:val="00680C2D"/>
    <w:rsid w:val="00686BF4"/>
    <w:rsid w:val="006903F7"/>
    <w:rsid w:val="006A3D7B"/>
    <w:rsid w:val="006A7413"/>
    <w:rsid w:val="006B46F7"/>
    <w:rsid w:val="006B6080"/>
    <w:rsid w:val="006E3083"/>
    <w:rsid w:val="00700C3F"/>
    <w:rsid w:val="00702150"/>
    <w:rsid w:val="007022AB"/>
    <w:rsid w:val="00704145"/>
    <w:rsid w:val="0070430A"/>
    <w:rsid w:val="00710FC0"/>
    <w:rsid w:val="007152D6"/>
    <w:rsid w:val="00722A02"/>
    <w:rsid w:val="00722C4D"/>
    <w:rsid w:val="00734C3A"/>
    <w:rsid w:val="0074130E"/>
    <w:rsid w:val="00745446"/>
    <w:rsid w:val="00745775"/>
    <w:rsid w:val="0075570F"/>
    <w:rsid w:val="00756283"/>
    <w:rsid w:val="00757A17"/>
    <w:rsid w:val="00762164"/>
    <w:rsid w:val="00764866"/>
    <w:rsid w:val="00767EED"/>
    <w:rsid w:val="00772671"/>
    <w:rsid w:val="00772A46"/>
    <w:rsid w:val="007832CC"/>
    <w:rsid w:val="00783D63"/>
    <w:rsid w:val="00784C00"/>
    <w:rsid w:val="00794031"/>
    <w:rsid w:val="0079706F"/>
    <w:rsid w:val="007A0AE0"/>
    <w:rsid w:val="007A4847"/>
    <w:rsid w:val="007A7726"/>
    <w:rsid w:val="007A7E97"/>
    <w:rsid w:val="007B18FD"/>
    <w:rsid w:val="007B50EF"/>
    <w:rsid w:val="007C232D"/>
    <w:rsid w:val="007D5EEE"/>
    <w:rsid w:val="007E7A9C"/>
    <w:rsid w:val="007F0AB2"/>
    <w:rsid w:val="007F2C98"/>
    <w:rsid w:val="007F5C1A"/>
    <w:rsid w:val="007F796E"/>
    <w:rsid w:val="008063E8"/>
    <w:rsid w:val="008126C7"/>
    <w:rsid w:val="008275A9"/>
    <w:rsid w:val="008337E0"/>
    <w:rsid w:val="00837A12"/>
    <w:rsid w:val="00837A40"/>
    <w:rsid w:val="00840931"/>
    <w:rsid w:val="008432F1"/>
    <w:rsid w:val="00852E50"/>
    <w:rsid w:val="0085745A"/>
    <w:rsid w:val="0086599E"/>
    <w:rsid w:val="00867D54"/>
    <w:rsid w:val="0088046A"/>
    <w:rsid w:val="008822DB"/>
    <w:rsid w:val="00895F4F"/>
    <w:rsid w:val="008A5AB8"/>
    <w:rsid w:val="008B5BF7"/>
    <w:rsid w:val="008C1CF6"/>
    <w:rsid w:val="008C1EB2"/>
    <w:rsid w:val="008C695A"/>
    <w:rsid w:val="008F7619"/>
    <w:rsid w:val="009003EA"/>
    <w:rsid w:val="00906055"/>
    <w:rsid w:val="00914236"/>
    <w:rsid w:val="00915AF9"/>
    <w:rsid w:val="00920BF1"/>
    <w:rsid w:val="0093351D"/>
    <w:rsid w:val="00936BD8"/>
    <w:rsid w:val="0095472A"/>
    <w:rsid w:val="00956D52"/>
    <w:rsid w:val="00957988"/>
    <w:rsid w:val="009772D2"/>
    <w:rsid w:val="009857E0"/>
    <w:rsid w:val="00990969"/>
    <w:rsid w:val="009917E5"/>
    <w:rsid w:val="0099218E"/>
    <w:rsid w:val="00995850"/>
    <w:rsid w:val="009A40FA"/>
    <w:rsid w:val="009A6D44"/>
    <w:rsid w:val="009B08CD"/>
    <w:rsid w:val="009B24E7"/>
    <w:rsid w:val="009D7CCF"/>
    <w:rsid w:val="009E23AF"/>
    <w:rsid w:val="009E4391"/>
    <w:rsid w:val="009F2A3F"/>
    <w:rsid w:val="00A00994"/>
    <w:rsid w:val="00A05A20"/>
    <w:rsid w:val="00A1513A"/>
    <w:rsid w:val="00A163DA"/>
    <w:rsid w:val="00A20CC5"/>
    <w:rsid w:val="00A377A8"/>
    <w:rsid w:val="00A3799B"/>
    <w:rsid w:val="00A43B98"/>
    <w:rsid w:val="00A51672"/>
    <w:rsid w:val="00A51A48"/>
    <w:rsid w:val="00A5589E"/>
    <w:rsid w:val="00A66985"/>
    <w:rsid w:val="00A837AB"/>
    <w:rsid w:val="00A87B55"/>
    <w:rsid w:val="00AA24E0"/>
    <w:rsid w:val="00AA35ED"/>
    <w:rsid w:val="00AA7138"/>
    <w:rsid w:val="00AC5E3C"/>
    <w:rsid w:val="00AD6BAA"/>
    <w:rsid w:val="00AE5D05"/>
    <w:rsid w:val="00AE6F6B"/>
    <w:rsid w:val="00AF34B2"/>
    <w:rsid w:val="00B0049C"/>
    <w:rsid w:val="00B27A0A"/>
    <w:rsid w:val="00B4149A"/>
    <w:rsid w:val="00B4290E"/>
    <w:rsid w:val="00B435E5"/>
    <w:rsid w:val="00B45880"/>
    <w:rsid w:val="00B46092"/>
    <w:rsid w:val="00B46EBC"/>
    <w:rsid w:val="00B50E42"/>
    <w:rsid w:val="00B57B6D"/>
    <w:rsid w:val="00B636C5"/>
    <w:rsid w:val="00B67B81"/>
    <w:rsid w:val="00BA0C1E"/>
    <w:rsid w:val="00BA3E4C"/>
    <w:rsid w:val="00BA45CF"/>
    <w:rsid w:val="00BA4CCB"/>
    <w:rsid w:val="00BA6947"/>
    <w:rsid w:val="00BB5DC0"/>
    <w:rsid w:val="00BC3332"/>
    <w:rsid w:val="00BC4304"/>
    <w:rsid w:val="00BD67D4"/>
    <w:rsid w:val="00BE645F"/>
    <w:rsid w:val="00BE77B3"/>
    <w:rsid w:val="00BF1BE2"/>
    <w:rsid w:val="00C00EDF"/>
    <w:rsid w:val="00C13203"/>
    <w:rsid w:val="00C13689"/>
    <w:rsid w:val="00C21B22"/>
    <w:rsid w:val="00C23866"/>
    <w:rsid w:val="00C25E30"/>
    <w:rsid w:val="00C26B6C"/>
    <w:rsid w:val="00C32CDD"/>
    <w:rsid w:val="00C36634"/>
    <w:rsid w:val="00C366AC"/>
    <w:rsid w:val="00C43E04"/>
    <w:rsid w:val="00C56757"/>
    <w:rsid w:val="00C57AC0"/>
    <w:rsid w:val="00C66BC5"/>
    <w:rsid w:val="00C70C32"/>
    <w:rsid w:val="00C70F37"/>
    <w:rsid w:val="00C801CA"/>
    <w:rsid w:val="00C92BEB"/>
    <w:rsid w:val="00C94308"/>
    <w:rsid w:val="00C94962"/>
    <w:rsid w:val="00CA1028"/>
    <w:rsid w:val="00CA19C8"/>
    <w:rsid w:val="00CB0698"/>
    <w:rsid w:val="00CB2831"/>
    <w:rsid w:val="00CB56FF"/>
    <w:rsid w:val="00CC2A70"/>
    <w:rsid w:val="00CC5822"/>
    <w:rsid w:val="00CD0B32"/>
    <w:rsid w:val="00CD6825"/>
    <w:rsid w:val="00CE4A2B"/>
    <w:rsid w:val="00CF7048"/>
    <w:rsid w:val="00D01A30"/>
    <w:rsid w:val="00D05A3A"/>
    <w:rsid w:val="00D153DC"/>
    <w:rsid w:val="00D15854"/>
    <w:rsid w:val="00D27CA5"/>
    <w:rsid w:val="00D31321"/>
    <w:rsid w:val="00D33B32"/>
    <w:rsid w:val="00D4080E"/>
    <w:rsid w:val="00D42D3D"/>
    <w:rsid w:val="00D432BA"/>
    <w:rsid w:val="00D455D8"/>
    <w:rsid w:val="00D56CCE"/>
    <w:rsid w:val="00D56E0D"/>
    <w:rsid w:val="00D6134F"/>
    <w:rsid w:val="00D62C9C"/>
    <w:rsid w:val="00D63034"/>
    <w:rsid w:val="00D63D7A"/>
    <w:rsid w:val="00D66C75"/>
    <w:rsid w:val="00D72408"/>
    <w:rsid w:val="00D826EA"/>
    <w:rsid w:val="00D85D41"/>
    <w:rsid w:val="00DA2431"/>
    <w:rsid w:val="00DA28F2"/>
    <w:rsid w:val="00DA4434"/>
    <w:rsid w:val="00DA5B22"/>
    <w:rsid w:val="00DB5D56"/>
    <w:rsid w:val="00DC3F49"/>
    <w:rsid w:val="00DD1E5F"/>
    <w:rsid w:val="00DD61C3"/>
    <w:rsid w:val="00DE34EE"/>
    <w:rsid w:val="00DE4B26"/>
    <w:rsid w:val="00DE6013"/>
    <w:rsid w:val="00DF4EE6"/>
    <w:rsid w:val="00DF5A21"/>
    <w:rsid w:val="00DF6584"/>
    <w:rsid w:val="00DF6FA5"/>
    <w:rsid w:val="00E031BF"/>
    <w:rsid w:val="00E03E04"/>
    <w:rsid w:val="00E0713C"/>
    <w:rsid w:val="00E0795C"/>
    <w:rsid w:val="00E10AF2"/>
    <w:rsid w:val="00E17966"/>
    <w:rsid w:val="00E22B5B"/>
    <w:rsid w:val="00E23E6E"/>
    <w:rsid w:val="00E24092"/>
    <w:rsid w:val="00E318DE"/>
    <w:rsid w:val="00E34B6C"/>
    <w:rsid w:val="00E51997"/>
    <w:rsid w:val="00E558CD"/>
    <w:rsid w:val="00E646D0"/>
    <w:rsid w:val="00E67533"/>
    <w:rsid w:val="00EA1A33"/>
    <w:rsid w:val="00EA3890"/>
    <w:rsid w:val="00EA643B"/>
    <w:rsid w:val="00EB242F"/>
    <w:rsid w:val="00EB4653"/>
    <w:rsid w:val="00EC18BD"/>
    <w:rsid w:val="00EC2AA8"/>
    <w:rsid w:val="00EC63BA"/>
    <w:rsid w:val="00EC762F"/>
    <w:rsid w:val="00ED031D"/>
    <w:rsid w:val="00ED3220"/>
    <w:rsid w:val="00F03942"/>
    <w:rsid w:val="00F1389A"/>
    <w:rsid w:val="00F1601E"/>
    <w:rsid w:val="00F42BA6"/>
    <w:rsid w:val="00F43A18"/>
    <w:rsid w:val="00F5006F"/>
    <w:rsid w:val="00F51D3D"/>
    <w:rsid w:val="00F52FDD"/>
    <w:rsid w:val="00F658BE"/>
    <w:rsid w:val="00F848A8"/>
    <w:rsid w:val="00F85950"/>
    <w:rsid w:val="00FA193A"/>
    <w:rsid w:val="00FA3FC1"/>
    <w:rsid w:val="00FA67FA"/>
    <w:rsid w:val="00FB156F"/>
    <w:rsid w:val="00FB447F"/>
    <w:rsid w:val="00FC123E"/>
    <w:rsid w:val="00FC2D88"/>
    <w:rsid w:val="00FD3751"/>
    <w:rsid w:val="00FD71AC"/>
    <w:rsid w:val="00FD779D"/>
    <w:rsid w:val="00FE79F8"/>
    <w:rsid w:val="00FF3579"/>
    <w:rsid w:val="018D6B80"/>
    <w:rsid w:val="52044866"/>
    <w:rsid w:val="5B435C39"/>
    <w:rsid w:val="7BB928A0"/>
    <w:rsid w:val="7E26D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DE1C"/>
  <w15:chartTrackingRefBased/>
  <w15:docId w15:val="{66863A95-4893-4F72-A0D2-D35FBAF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0AF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4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A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7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303CFF32814ABAB164C3FF2DD1C3" ma:contentTypeVersion="31" ma:contentTypeDescription="Create a new document." ma:contentTypeScope="" ma:versionID="b982d9fc8b53f8b8965b8db33969a9e3">
  <xsd:schema xmlns:xsd="http://www.w3.org/2001/XMLSchema" xmlns:xs="http://www.w3.org/2001/XMLSchema" xmlns:p="http://schemas.microsoft.com/office/2006/metadata/properties" xmlns:ns2="4225a7c3-1d08-467f-99ae-527938d0547f" targetNamespace="http://schemas.microsoft.com/office/2006/metadata/properties" ma:root="true" ma:fieldsID="9d231f6911c8aa14e47608c0523da802" ns2:_="">
    <xsd:import namespace="4225a7c3-1d08-467f-99ae-527938d05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5a7c3-1d08-467f-99ae-527938d05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225a7c3-1d08-467f-99ae-527938d0547f" xsi:nil="true"/>
    <Has_Leaders_Only_SectionGroup xmlns="4225a7c3-1d08-467f-99ae-527938d0547f" xsi:nil="true"/>
    <TeamsChannelId xmlns="4225a7c3-1d08-467f-99ae-527938d0547f" xsi:nil="true"/>
    <CultureName xmlns="4225a7c3-1d08-467f-99ae-527938d0547f" xsi:nil="true"/>
    <Members xmlns="4225a7c3-1d08-467f-99ae-527938d0547f">
      <UserInfo>
        <DisplayName/>
        <AccountId xsi:nil="true"/>
        <AccountType/>
      </UserInfo>
    </Members>
    <Is_Collaboration_Space_Locked xmlns="4225a7c3-1d08-467f-99ae-527938d0547f" xsi:nil="true"/>
    <FolderType xmlns="4225a7c3-1d08-467f-99ae-527938d0547f" xsi:nil="true"/>
    <Owner xmlns="4225a7c3-1d08-467f-99ae-527938d0547f">
      <UserInfo>
        <DisplayName/>
        <AccountId xsi:nil="true"/>
        <AccountType/>
      </UserInfo>
    </Owner>
    <Distribution_Groups xmlns="4225a7c3-1d08-467f-99ae-527938d0547f" xsi:nil="true"/>
    <Member_Groups xmlns="4225a7c3-1d08-467f-99ae-527938d0547f">
      <UserInfo>
        <DisplayName/>
        <AccountId xsi:nil="true"/>
        <AccountType/>
      </UserInfo>
    </Member_Groups>
    <DefaultSectionNames xmlns="4225a7c3-1d08-467f-99ae-527938d0547f" xsi:nil="true"/>
    <Invited_Members xmlns="4225a7c3-1d08-467f-99ae-527938d0547f" xsi:nil="true"/>
    <AppVersion xmlns="4225a7c3-1d08-467f-99ae-527938d0547f" xsi:nil="true"/>
    <NotebookType xmlns="4225a7c3-1d08-467f-99ae-527938d0547f" xsi:nil="true"/>
    <Math_Settings xmlns="4225a7c3-1d08-467f-99ae-527938d0547f" xsi:nil="true"/>
    <LMS_Mappings xmlns="4225a7c3-1d08-467f-99ae-527938d0547f" xsi:nil="true"/>
    <Invited_Leaders xmlns="4225a7c3-1d08-467f-99ae-527938d0547f" xsi:nil="true"/>
    <IsNotebookLocked xmlns="4225a7c3-1d08-467f-99ae-527938d0547f" xsi:nil="true"/>
    <Leaders xmlns="4225a7c3-1d08-467f-99ae-527938d0547f">
      <UserInfo>
        <DisplayName/>
        <AccountId xsi:nil="true"/>
        <AccountType/>
      </UserInfo>
    </Leaders>
    <Templates xmlns="4225a7c3-1d08-467f-99ae-527938d0547f" xsi:nil="true"/>
    <Teams_Channel_Section_Location xmlns="4225a7c3-1d08-467f-99ae-527938d0547f" xsi:nil="true"/>
  </documentManagement>
</p:properties>
</file>

<file path=customXml/itemProps1.xml><?xml version="1.0" encoding="utf-8"?>
<ds:datastoreItem xmlns:ds="http://schemas.openxmlformats.org/officeDocument/2006/customXml" ds:itemID="{10F48235-7B6A-4E42-BE2B-A2EB74442F70}"/>
</file>

<file path=customXml/itemProps2.xml><?xml version="1.0" encoding="utf-8"?>
<ds:datastoreItem xmlns:ds="http://schemas.openxmlformats.org/officeDocument/2006/customXml" ds:itemID="{77E33413-3342-4BF0-9D1F-0E9481F77AA9}"/>
</file>

<file path=customXml/itemProps3.xml><?xml version="1.0" encoding="utf-8"?>
<ds:datastoreItem xmlns:ds="http://schemas.openxmlformats.org/officeDocument/2006/customXml" ds:itemID="{93D393E2-6D6C-40B6-9BB6-7B9759349B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</dc:creator>
  <keywords/>
  <dc:description/>
  <lastModifiedBy>Jamie Jones</lastModifiedBy>
  <revision>101</revision>
  <lastPrinted>2021-05-05T09:27:00.0000000Z</lastPrinted>
  <dcterms:created xsi:type="dcterms:W3CDTF">2021-08-23T20:51:00.0000000Z</dcterms:created>
  <dcterms:modified xsi:type="dcterms:W3CDTF">2022-09-15T10:47:33.3523113Z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0x010100C8A3303CFF32814ABAB164C3FF2DD1C3</vt:lpwstr>
  </property>
</Properties>
</file>